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-4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963EE" w:rsidRPr="00727C86" w:rsidTr="006963EE">
        <w:trPr>
          <w:trHeight w:val="179"/>
        </w:trPr>
        <w:tc>
          <w:tcPr>
            <w:tcW w:w="9288" w:type="dxa"/>
            <w:shd w:val="clear" w:color="auto" w:fill="auto"/>
          </w:tcPr>
          <w:p w:rsidR="006963EE" w:rsidRPr="007C7FE3" w:rsidRDefault="006963EE" w:rsidP="006963EE">
            <w:pPr>
              <w:rPr>
                <w:b/>
                <w:szCs w:val="20"/>
              </w:rPr>
            </w:pPr>
            <w:r w:rsidRPr="007C7FE3">
              <w:rPr>
                <w:b/>
                <w:szCs w:val="20"/>
              </w:rPr>
              <w:t>PARTIE 1 : Science, climat et société</w:t>
            </w:r>
          </w:p>
          <w:p w:rsidR="006963EE" w:rsidRPr="00553B31" w:rsidRDefault="006963EE" w:rsidP="006963EE">
            <w:pPr>
              <w:rPr>
                <w:b/>
                <w:sz w:val="22"/>
                <w:szCs w:val="20"/>
              </w:rPr>
            </w:pPr>
            <w:r w:rsidRPr="007C7FE3">
              <w:rPr>
                <w:b/>
                <w:szCs w:val="20"/>
              </w:rPr>
              <w:t>Chapitre 1 : l’atmosphère terrestre et la vie</w:t>
            </w:r>
          </w:p>
        </w:tc>
      </w:tr>
      <w:tr w:rsidR="006963EE" w:rsidRPr="00727C86" w:rsidTr="006963EE">
        <w:trPr>
          <w:trHeight w:val="151"/>
        </w:trPr>
        <w:tc>
          <w:tcPr>
            <w:tcW w:w="9288" w:type="dxa"/>
            <w:shd w:val="clear" w:color="auto" w:fill="auto"/>
            <w:vAlign w:val="center"/>
          </w:tcPr>
          <w:p w:rsidR="006963EE" w:rsidRPr="00727C86" w:rsidRDefault="006963EE" w:rsidP="006963EE">
            <w:pPr>
              <w:jc w:val="center"/>
              <w:rPr>
                <w:b/>
                <w:sz w:val="22"/>
              </w:rPr>
            </w:pPr>
          </w:p>
          <w:p w:rsidR="006963EE" w:rsidRPr="00727C86" w:rsidRDefault="006963EE" w:rsidP="006963EE">
            <w:pPr>
              <w:jc w:val="center"/>
              <w:rPr>
                <w:b/>
                <w:sz w:val="22"/>
              </w:rPr>
            </w:pPr>
            <w:r w:rsidRPr="00727C86">
              <w:rPr>
                <w:b/>
                <w:sz w:val="24"/>
                <w:u w:val="single"/>
              </w:rPr>
              <w:t xml:space="preserve">Activité </w:t>
            </w:r>
            <w:r w:rsidR="00BC732F">
              <w:rPr>
                <w:b/>
                <w:sz w:val="24"/>
                <w:u w:val="single"/>
              </w:rPr>
              <w:t>3</w:t>
            </w:r>
            <w:r w:rsidRPr="00727C86">
              <w:rPr>
                <w:b/>
                <w:sz w:val="24"/>
                <w:u w:val="single"/>
              </w:rPr>
              <w:t xml:space="preserve"> SVT</w:t>
            </w:r>
            <w:r w:rsidRPr="00727C86">
              <w:rPr>
                <w:b/>
                <w:sz w:val="24"/>
              </w:rPr>
              <w:t> :</w:t>
            </w:r>
            <w:r w:rsidRPr="00553B31">
              <w:rPr>
                <w:sz w:val="22"/>
              </w:rPr>
              <w:t xml:space="preserve"> </w:t>
            </w:r>
            <w:r w:rsidRPr="00553B31">
              <w:rPr>
                <w:b/>
                <w:sz w:val="24"/>
              </w:rPr>
              <w:t>L</w:t>
            </w:r>
            <w:r w:rsidR="00612B58">
              <w:rPr>
                <w:b/>
                <w:sz w:val="24"/>
              </w:rPr>
              <w:t>’</w:t>
            </w:r>
            <w:r w:rsidR="00BC732F">
              <w:rPr>
                <w:b/>
                <w:sz w:val="24"/>
              </w:rPr>
              <w:t>importance de l’ozone atmosphérique</w:t>
            </w:r>
          </w:p>
          <w:p w:rsidR="006963EE" w:rsidRPr="00727C86" w:rsidRDefault="006963EE" w:rsidP="006963EE">
            <w:pPr>
              <w:jc w:val="center"/>
              <w:rPr>
                <w:sz w:val="22"/>
              </w:rPr>
            </w:pPr>
          </w:p>
        </w:tc>
      </w:tr>
      <w:tr w:rsidR="006963EE" w:rsidRPr="00727C86" w:rsidTr="006963EE">
        <w:trPr>
          <w:trHeight w:val="706"/>
        </w:trPr>
        <w:tc>
          <w:tcPr>
            <w:tcW w:w="9288" w:type="dxa"/>
            <w:shd w:val="clear" w:color="auto" w:fill="auto"/>
          </w:tcPr>
          <w:p w:rsidR="006963EE" w:rsidRPr="00727C86" w:rsidRDefault="006963EE" w:rsidP="006963EE">
            <w:pPr>
              <w:rPr>
                <w:rFonts w:eastAsia="Times New Roman" w:cs="Arial"/>
                <w:b/>
                <w:sz w:val="22"/>
                <w:szCs w:val="20"/>
                <w:u w:val="single"/>
                <w:lang w:eastAsia="fr-FR"/>
              </w:rPr>
            </w:pPr>
          </w:p>
          <w:p w:rsidR="006963EE" w:rsidRDefault="00BC7221" w:rsidP="006963EE">
            <w:pPr>
              <w:rPr>
                <w:rFonts w:eastAsia="Times New Roman" w:cs="Arial"/>
                <w:sz w:val="22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sz w:val="22"/>
                <w:szCs w:val="20"/>
                <w:u w:val="single"/>
                <w:lang w:eastAsia="fr-FR"/>
              </w:rPr>
              <w:t>Situation initiale</w:t>
            </w:r>
            <w:r w:rsidR="006963EE" w:rsidRPr="00727C86">
              <w:rPr>
                <w:rFonts w:eastAsia="Times New Roman" w:cs="Arial"/>
                <w:sz w:val="22"/>
                <w:szCs w:val="20"/>
                <w:lang w:eastAsia="fr-FR"/>
              </w:rPr>
              <w:t xml:space="preserve"> : </w:t>
            </w:r>
            <w:r>
              <w:rPr>
                <w:rFonts w:eastAsia="Times New Roman" w:cs="Arial"/>
                <w:sz w:val="22"/>
                <w:szCs w:val="20"/>
                <w:lang w:eastAsia="fr-FR"/>
              </w:rPr>
              <w:t xml:space="preserve">l’atmosphère terrestre s’est fortement enrichie en dioxygène à partir </w:t>
            </w:r>
            <w:r w:rsidR="00587B69">
              <w:rPr>
                <w:rFonts w:eastAsia="Times New Roman" w:cs="Arial"/>
                <w:sz w:val="22"/>
                <w:szCs w:val="20"/>
                <w:lang w:eastAsia="fr-FR"/>
              </w:rPr>
              <w:t xml:space="preserve">      </w:t>
            </w:r>
            <w:r>
              <w:rPr>
                <w:rFonts w:eastAsia="Times New Roman" w:cs="Arial"/>
                <w:sz w:val="22"/>
                <w:szCs w:val="20"/>
                <w:lang w:eastAsia="fr-FR"/>
              </w:rPr>
              <w:t>de -2.5 Ga grâce à l’activité photosynthétique des végétaux chlorophylliens. Ce dioxygène forme en haute atmosphère de l’ozone (O</w:t>
            </w:r>
            <w:r w:rsidRPr="00BC7221">
              <w:rPr>
                <w:rFonts w:eastAsia="Times New Roman" w:cs="Arial"/>
                <w:sz w:val="14"/>
                <w:szCs w:val="20"/>
                <w:lang w:eastAsia="fr-FR"/>
              </w:rPr>
              <w:t>3</w:t>
            </w:r>
            <w:r>
              <w:rPr>
                <w:rFonts w:eastAsia="Times New Roman" w:cs="Arial"/>
                <w:sz w:val="22"/>
                <w:szCs w:val="20"/>
                <w:lang w:eastAsia="fr-FR"/>
              </w:rPr>
              <w:t>)</w:t>
            </w:r>
          </w:p>
          <w:p w:rsidR="006963EE" w:rsidRPr="00727C86" w:rsidRDefault="006963EE" w:rsidP="006963EE">
            <w:pPr>
              <w:jc w:val="center"/>
              <w:rPr>
                <w:rFonts w:eastAsia="Times New Roman" w:cs="Arial"/>
                <w:sz w:val="22"/>
                <w:szCs w:val="20"/>
                <w:lang w:eastAsia="fr-FR"/>
              </w:rPr>
            </w:pPr>
          </w:p>
          <w:p w:rsidR="006963EE" w:rsidRPr="00727C86" w:rsidRDefault="00E25B98" w:rsidP="006963EE">
            <w:pPr>
              <w:jc w:val="left"/>
              <w:rPr>
                <w:rFonts w:eastAsia="Times New Roman" w:cs="Arial"/>
                <w:sz w:val="22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sz w:val="22"/>
                <w:szCs w:val="20"/>
                <w:lang w:eastAsia="fr-FR"/>
              </w:rPr>
              <w:t xml:space="preserve"> </w:t>
            </w:r>
            <w:r w:rsidR="006963EE" w:rsidRPr="00E25B98">
              <w:rPr>
                <w:rFonts w:eastAsia="Times New Roman" w:cs="Arial"/>
                <w:b/>
                <w:sz w:val="22"/>
                <w:szCs w:val="20"/>
                <w:u w:val="single"/>
                <w:lang w:eastAsia="fr-FR"/>
              </w:rPr>
              <w:t>Prob</w:t>
            </w:r>
            <w:r w:rsidR="006963EE" w:rsidRPr="00727C86">
              <w:rPr>
                <w:rFonts w:eastAsia="Times New Roman" w:cs="Arial"/>
                <w:b/>
                <w:sz w:val="22"/>
                <w:szCs w:val="20"/>
                <w:u w:val="single"/>
                <w:lang w:eastAsia="fr-FR"/>
              </w:rPr>
              <w:t>lème scientifique</w:t>
            </w:r>
            <w:r w:rsidR="006963EE" w:rsidRPr="00727C86">
              <w:rPr>
                <w:rFonts w:eastAsia="Times New Roman" w:cs="Arial"/>
                <w:sz w:val="22"/>
                <w:szCs w:val="20"/>
                <w:lang w:eastAsia="fr-FR"/>
              </w:rPr>
              <w:t> : 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6963EE" w:rsidRPr="00727C86" w:rsidRDefault="006963EE" w:rsidP="006963EE">
            <w:pPr>
              <w:rPr>
                <w:rFonts w:eastAsia="Times New Roman" w:cs="Arial"/>
                <w:i/>
                <w:sz w:val="22"/>
                <w:szCs w:val="20"/>
                <w:lang w:eastAsia="fr-FR"/>
              </w:rPr>
            </w:pPr>
          </w:p>
        </w:tc>
      </w:tr>
      <w:tr w:rsidR="006963EE" w:rsidRPr="00727C86" w:rsidTr="006963EE">
        <w:trPr>
          <w:trHeight w:val="350"/>
        </w:trPr>
        <w:tc>
          <w:tcPr>
            <w:tcW w:w="9288" w:type="dxa"/>
            <w:shd w:val="clear" w:color="auto" w:fill="BFBFBF"/>
          </w:tcPr>
          <w:p w:rsidR="006963EE" w:rsidRPr="00727C86" w:rsidRDefault="006963EE" w:rsidP="00E25B98">
            <w:r>
              <w:rPr>
                <w:rFonts w:cs="Arial"/>
                <w:b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323599" wp14:editId="323F0008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307975</wp:posOffset>
                      </wp:positionV>
                      <wp:extent cx="5895975" cy="857250"/>
                      <wp:effectExtent l="0" t="0" r="28575" b="1905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95975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26E" w:rsidRPr="0040769B" w:rsidRDefault="0015726E" w:rsidP="006963EE">
                                  <w:pPr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40769B">
                                    <w:rPr>
                                      <w:rFonts w:cs="Arial"/>
                                      <w:b/>
                                      <w:u w:val="single"/>
                                    </w:rPr>
                                    <w:t>Capacités</w:t>
                                  </w:r>
                                  <w:r w:rsidRPr="0040769B">
                                    <w:rPr>
                                      <w:rFonts w:cs="Arial"/>
                                      <w:b/>
                                    </w:rPr>
                                    <w:t xml:space="preserve"> : </w:t>
                                  </w:r>
                                </w:p>
                                <w:p w:rsidR="0015726E" w:rsidRPr="0040769B" w:rsidRDefault="0015726E" w:rsidP="006963E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uppressAutoHyphens/>
                                    <w:rPr>
                                      <w:rFonts w:cs="Arial"/>
                                    </w:rPr>
                                  </w:pPr>
                                  <w:r w:rsidRPr="0040769B">
                                    <w:rPr>
                                      <w:rFonts w:cs="Arial"/>
                                    </w:rPr>
                                    <w:t>Recenser, extraire et organiser des informations</w:t>
                                  </w:r>
                                </w:p>
                                <w:p w:rsidR="0015726E" w:rsidRPr="0040769B" w:rsidRDefault="0015726E" w:rsidP="006963EE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uppressAutoHyphens/>
                                    <w:rPr>
                                      <w:rFonts w:cs="Arial"/>
                                    </w:rPr>
                                  </w:pPr>
                                  <w:r w:rsidRPr="0040769B">
                                    <w:rPr>
                                      <w:rFonts w:cs="Arial"/>
                                    </w:rPr>
                                    <w:t>Communiquer dans un langage scientifique approprié</w:t>
                                  </w:r>
                                </w:p>
                                <w:p w:rsidR="0015726E" w:rsidRPr="0040769B" w:rsidRDefault="0015726E" w:rsidP="006963EE">
                                  <w:pPr>
                                    <w:rPr>
                                      <w:rFonts w:cs="Arial"/>
                                      <w:b/>
                                    </w:rPr>
                                  </w:pPr>
                                  <w:r w:rsidRPr="0040769B">
                                    <w:rPr>
                                      <w:rFonts w:cs="Arial"/>
                                      <w:b/>
                                      <w:u w:val="single"/>
                                    </w:rPr>
                                    <w:t>Attitudes</w:t>
                                  </w:r>
                                  <w:r w:rsidRPr="0040769B">
                                    <w:rPr>
                                      <w:rFonts w:cs="Arial"/>
                                      <w:b/>
                                    </w:rPr>
                                    <w:t> :</w:t>
                                  </w:r>
                                </w:p>
                                <w:p w:rsidR="0015726E" w:rsidRDefault="0015726E" w:rsidP="006963EE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uppressAutoHyphens/>
                                    <w:spacing w:line="240" w:lineRule="exact"/>
                                    <w:ind w:left="714" w:hanging="357"/>
                                    <w:rPr>
                                      <w:rFonts w:cs="Arial"/>
                                    </w:rPr>
                                  </w:pPr>
                                  <w:r w:rsidRPr="0040769B">
                                    <w:rPr>
                                      <w:rFonts w:cs="Arial"/>
                                    </w:rPr>
                                    <w:t>Manifester le sens de l’observation</w:t>
                                  </w:r>
                                </w:p>
                                <w:p w:rsidR="0015726E" w:rsidRDefault="001572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3235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26" type="#_x0000_t202" style="position:absolute;left:0;text-align:left;margin-left:-5.6pt;margin-top:24.25pt;width:464.2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" fillcolor="white [3201]" strokeweight=".5pt">
                      <v:textbox>
                        <w:txbxContent>
                          <w:p w:rsidR="0015726E" w:rsidRPr="0040769B" w:rsidRDefault="0015726E" w:rsidP="006963EE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40769B">
                              <w:rPr>
                                <w:rFonts w:cs="Arial"/>
                                <w:b/>
                                <w:u w:val="single"/>
                              </w:rPr>
                              <w:t>Capacités</w:t>
                            </w:r>
                            <w:r w:rsidRPr="0040769B">
                              <w:rPr>
                                <w:rFonts w:cs="Arial"/>
                                <w:b/>
                              </w:rPr>
                              <w:t xml:space="preserve"> : </w:t>
                            </w:r>
                          </w:p>
                          <w:p w:rsidR="0015726E" w:rsidRPr="0040769B" w:rsidRDefault="0015726E" w:rsidP="006963EE">
                            <w:pPr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cs="Arial"/>
                              </w:rPr>
                            </w:pPr>
                            <w:r w:rsidRPr="0040769B">
                              <w:rPr>
                                <w:rFonts w:cs="Arial"/>
                              </w:rPr>
                              <w:t>Recenser, extraire et organiser des informations</w:t>
                            </w:r>
                          </w:p>
                          <w:p w:rsidR="0015726E" w:rsidRPr="0040769B" w:rsidRDefault="0015726E" w:rsidP="006963EE">
                            <w:pPr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cs="Arial"/>
                              </w:rPr>
                            </w:pPr>
                            <w:r w:rsidRPr="0040769B">
                              <w:rPr>
                                <w:rFonts w:cs="Arial"/>
                              </w:rPr>
                              <w:t>Communiquer dans un langage scientifique approprié</w:t>
                            </w:r>
                          </w:p>
                          <w:p w:rsidR="0015726E" w:rsidRPr="0040769B" w:rsidRDefault="0015726E" w:rsidP="006963EE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40769B">
                              <w:rPr>
                                <w:rFonts w:cs="Arial"/>
                                <w:b/>
                                <w:u w:val="single"/>
                              </w:rPr>
                              <w:t>Attitudes</w:t>
                            </w:r>
                            <w:r w:rsidRPr="0040769B">
                              <w:rPr>
                                <w:rFonts w:cs="Arial"/>
                                <w:b/>
                              </w:rPr>
                              <w:t> :</w:t>
                            </w:r>
                          </w:p>
                          <w:p w:rsidR="0015726E" w:rsidRDefault="0015726E" w:rsidP="006963E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exact"/>
                              <w:ind w:left="714" w:hanging="357"/>
                              <w:rPr>
                                <w:rFonts w:cs="Arial"/>
                              </w:rPr>
                            </w:pPr>
                            <w:r w:rsidRPr="0040769B">
                              <w:rPr>
                                <w:rFonts w:cs="Arial"/>
                              </w:rPr>
                              <w:t>Manifester le sens de l’observation</w:t>
                            </w:r>
                          </w:p>
                          <w:p w:rsidR="0015726E" w:rsidRDefault="0015726E"/>
                        </w:txbxContent>
                      </v:textbox>
                    </v:shape>
                  </w:pict>
                </mc:Fallback>
              </mc:AlternateContent>
            </w:r>
            <w:r w:rsidRPr="00727C86">
              <w:rPr>
                <w:rFonts w:eastAsia="Times New Roman" w:cs="Arial"/>
                <w:sz w:val="22"/>
                <w:szCs w:val="20"/>
                <w:u w:val="single"/>
                <w:lang w:eastAsia="fr-FR"/>
              </w:rPr>
              <w:t>Activité</w:t>
            </w:r>
            <w:r w:rsidRPr="00DE712C">
              <w:rPr>
                <w:rFonts w:eastAsia="Times New Roman" w:cs="Arial"/>
                <w:sz w:val="22"/>
                <w:szCs w:val="20"/>
                <w:lang w:eastAsia="fr-FR"/>
              </w:rPr>
              <w:t xml:space="preserve"> : </w:t>
            </w:r>
            <w:r w:rsidR="00E25B98">
              <w:rPr>
                <w:rFonts w:eastAsia="Times New Roman" w:cs="Arial"/>
                <w:sz w:val="22"/>
                <w:szCs w:val="20"/>
                <w:lang w:eastAsia="fr-FR"/>
              </w:rPr>
              <w:t>d’après les indices issus</w:t>
            </w:r>
            <w:r w:rsidR="00142AE0">
              <w:rPr>
                <w:rFonts w:eastAsia="Times New Roman" w:cs="Arial"/>
                <w:sz w:val="22"/>
                <w:szCs w:val="20"/>
                <w:lang w:eastAsia="fr-FR"/>
              </w:rPr>
              <w:t xml:space="preserve"> des documents ci-dessous, </w:t>
            </w:r>
            <w:r w:rsidR="0015726E">
              <w:rPr>
                <w:rFonts w:eastAsia="Times New Roman" w:cs="Arial"/>
                <w:sz w:val="22"/>
                <w:szCs w:val="20"/>
                <w:lang w:eastAsia="fr-FR"/>
              </w:rPr>
              <w:t>expliquer</w:t>
            </w:r>
            <w:r w:rsidR="00BC7221">
              <w:rPr>
                <w:rFonts w:eastAsia="Times New Roman" w:cs="Arial"/>
                <w:sz w:val="22"/>
                <w:szCs w:val="20"/>
                <w:lang w:eastAsia="fr-FR"/>
              </w:rPr>
              <w:t xml:space="preserve"> l’importance de </w:t>
            </w:r>
            <w:r w:rsidR="009E4964">
              <w:rPr>
                <w:rFonts w:eastAsia="Times New Roman" w:cs="Arial"/>
                <w:sz w:val="22"/>
                <w:szCs w:val="20"/>
                <w:lang w:eastAsia="fr-FR"/>
              </w:rPr>
              <w:t xml:space="preserve">l’ozone dans l’atmosphère </w:t>
            </w:r>
            <w:proofErr w:type="gramStart"/>
            <w:r w:rsidR="009E4964">
              <w:rPr>
                <w:rFonts w:eastAsia="Times New Roman" w:cs="Arial"/>
                <w:sz w:val="22"/>
                <w:szCs w:val="20"/>
                <w:lang w:eastAsia="fr-FR"/>
              </w:rPr>
              <w:t>terrestre</w:t>
            </w:r>
            <w:r w:rsidR="0015726E">
              <w:rPr>
                <w:rFonts w:eastAsia="Times New Roman" w:cs="Arial"/>
                <w:sz w:val="22"/>
                <w:szCs w:val="20"/>
                <w:lang w:eastAsia="fr-FR"/>
              </w:rPr>
              <w:t xml:space="preserve"> </w:t>
            </w:r>
            <w:r w:rsidR="00E25B98">
              <w:rPr>
                <w:rFonts w:eastAsia="Times New Roman" w:cs="Arial"/>
                <w:sz w:val="22"/>
                <w:szCs w:val="20"/>
                <w:lang w:eastAsia="fr-FR"/>
              </w:rPr>
              <w:t>.</w:t>
            </w:r>
            <w:proofErr w:type="gramEnd"/>
          </w:p>
        </w:tc>
      </w:tr>
    </w:tbl>
    <w:p w:rsidR="006963EE" w:rsidRDefault="006963EE" w:rsidP="006963EE">
      <w:pPr>
        <w:rPr>
          <w:rFonts w:cs="Arial"/>
          <w:b/>
          <w:u w:val="single"/>
        </w:rPr>
      </w:pPr>
    </w:p>
    <w:p w:rsidR="006963EE" w:rsidRDefault="006963EE" w:rsidP="006963EE">
      <w:pPr>
        <w:suppressAutoHyphens/>
        <w:spacing w:line="240" w:lineRule="exact"/>
        <w:ind w:left="714"/>
        <w:rPr>
          <w:rFonts w:cs="Arial"/>
        </w:rPr>
      </w:pPr>
    </w:p>
    <w:p w:rsidR="006963EE" w:rsidRDefault="006963EE" w:rsidP="006963EE">
      <w:pPr>
        <w:suppressAutoHyphens/>
        <w:spacing w:line="240" w:lineRule="exact"/>
        <w:ind w:left="714"/>
        <w:rPr>
          <w:rFonts w:cs="Arial"/>
        </w:rPr>
      </w:pPr>
    </w:p>
    <w:p w:rsidR="006963EE" w:rsidRDefault="006963EE" w:rsidP="006963EE">
      <w:pPr>
        <w:suppressAutoHyphens/>
        <w:spacing w:line="240" w:lineRule="exact"/>
        <w:ind w:left="714"/>
        <w:rPr>
          <w:rFonts w:cs="Arial"/>
        </w:rPr>
      </w:pPr>
    </w:p>
    <w:p w:rsidR="006963EE" w:rsidRDefault="006963EE" w:rsidP="006963EE">
      <w:pPr>
        <w:suppressAutoHyphens/>
        <w:spacing w:line="240" w:lineRule="exact"/>
        <w:ind w:left="714"/>
        <w:rPr>
          <w:rFonts w:cs="Arial"/>
        </w:rPr>
      </w:pPr>
    </w:p>
    <w:p w:rsidR="006963EE" w:rsidRDefault="006963EE" w:rsidP="009E4964">
      <w:pPr>
        <w:shd w:val="clear" w:color="auto" w:fill="FFFFFF" w:themeFill="background1"/>
        <w:suppressAutoHyphens/>
        <w:spacing w:line="240" w:lineRule="exact"/>
        <w:rPr>
          <w:rFonts w:cs="Arial"/>
          <w:b/>
          <w:sz w:val="22"/>
          <w:u w:val="single"/>
        </w:rPr>
      </w:pPr>
    </w:p>
    <w:p w:rsidR="00386D2C" w:rsidRDefault="00386D2C" w:rsidP="009E4964">
      <w:pPr>
        <w:shd w:val="clear" w:color="auto" w:fill="FFFFFF" w:themeFill="background1"/>
        <w:suppressAutoHyphens/>
        <w:spacing w:line="240" w:lineRule="exact"/>
        <w:rPr>
          <w:rFonts w:cs="Arial"/>
          <w:b/>
          <w:sz w:val="22"/>
          <w:u w:val="single"/>
        </w:rPr>
      </w:pPr>
    </w:p>
    <w:p w:rsidR="00386D2C" w:rsidRPr="00B90811" w:rsidRDefault="00386D2C" w:rsidP="00B90811">
      <w:pPr>
        <w:tabs>
          <w:tab w:val="left" w:pos="3352"/>
        </w:tabs>
        <w:rPr>
          <w:u w:val="single"/>
        </w:rPr>
      </w:pPr>
      <w:r>
        <w:rPr>
          <w:u w:val="single"/>
        </w:rPr>
        <w:t>Doc.1</w:t>
      </w:r>
      <w:r w:rsidRPr="00386D2C">
        <w:rPr>
          <w:u w:val="single"/>
        </w:rPr>
        <w:t> :</w:t>
      </w:r>
      <w:r>
        <w:rPr>
          <w:u w:val="single"/>
        </w:rPr>
        <w:t xml:space="preserve"> répartition</w:t>
      </w:r>
      <w:r w:rsidRPr="00386D2C">
        <w:rPr>
          <w:u w:val="single"/>
        </w:rPr>
        <w:t xml:space="preserve"> de l’ozone</w:t>
      </w:r>
      <w:r>
        <w:rPr>
          <w:u w:val="single"/>
        </w:rPr>
        <w:t xml:space="preserve"> </w:t>
      </w:r>
      <w:r w:rsidR="00B90811">
        <w:rPr>
          <w:u w:val="single"/>
        </w:rPr>
        <w:t>en fonction de l’altitude</w:t>
      </w:r>
    </w:p>
    <w:p w:rsidR="009E4964" w:rsidRDefault="00386D2C" w:rsidP="009E4964">
      <w:pPr>
        <w:tabs>
          <w:tab w:val="left" w:pos="3352"/>
        </w:tabs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DE0937F" wp14:editId="0CE85473">
            <wp:extent cx="3249507" cy="193040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1" r="1185" b="32203"/>
                    <a:stretch/>
                  </pic:blipFill>
                  <pic:spPr bwMode="auto">
                    <a:xfrm>
                      <a:off x="0" y="0"/>
                      <a:ext cx="3256726" cy="193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E7B" w:rsidRDefault="00502E7B" w:rsidP="009E4964">
      <w:pPr>
        <w:tabs>
          <w:tab w:val="left" w:pos="3352"/>
        </w:tabs>
        <w:jc w:val="left"/>
        <w:rPr>
          <w:noProof/>
          <w:lang w:eastAsia="fr-FR"/>
        </w:rPr>
      </w:pPr>
    </w:p>
    <w:p w:rsidR="00502E7B" w:rsidRDefault="00502E7B" w:rsidP="009E4964">
      <w:pPr>
        <w:tabs>
          <w:tab w:val="left" w:pos="3352"/>
        </w:tabs>
        <w:jc w:val="left"/>
        <w:rPr>
          <w:noProof/>
          <w:lang w:eastAsia="fr-FR"/>
        </w:rPr>
      </w:pPr>
    </w:p>
    <w:p w:rsidR="009E4964" w:rsidRPr="00386D2C" w:rsidRDefault="00386D2C" w:rsidP="007C7FE3">
      <w:pPr>
        <w:tabs>
          <w:tab w:val="left" w:pos="3352"/>
        </w:tabs>
        <w:rPr>
          <w:u w:val="single"/>
        </w:rPr>
      </w:pPr>
      <w:r w:rsidRPr="00386D2C">
        <w:rPr>
          <w:u w:val="single"/>
        </w:rPr>
        <w:t>Doc.2 : formation de l’ozone</w:t>
      </w:r>
    </w:p>
    <w:p w:rsidR="00502E7B" w:rsidRDefault="00386D2C" w:rsidP="007C7FE3">
      <w:pPr>
        <w:tabs>
          <w:tab w:val="left" w:pos="3352"/>
        </w:tabs>
      </w:pPr>
      <w:r>
        <w:rPr>
          <w:noProof/>
          <w:lang w:eastAsia="fr-FR"/>
        </w:rPr>
        <w:drawing>
          <wp:inline distT="0" distB="0" distL="0" distR="0" wp14:anchorId="4059DFFE" wp14:editId="49613EC0">
            <wp:extent cx="6117955" cy="28638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2585" cy="286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811" w:rsidRDefault="00B90811" w:rsidP="00386D2C">
      <w:pPr>
        <w:tabs>
          <w:tab w:val="left" w:pos="3352"/>
        </w:tabs>
        <w:rPr>
          <w:u w:val="single"/>
        </w:rPr>
      </w:pPr>
    </w:p>
    <w:p w:rsidR="00386D2C" w:rsidRPr="00386D2C" w:rsidRDefault="00386D2C" w:rsidP="00386D2C">
      <w:pPr>
        <w:tabs>
          <w:tab w:val="left" w:pos="3352"/>
        </w:tabs>
        <w:rPr>
          <w:u w:val="single"/>
        </w:rPr>
      </w:pPr>
      <w:r>
        <w:rPr>
          <w:u w:val="single"/>
        </w:rPr>
        <w:lastRenderedPageBreak/>
        <w:t>Doc.3</w:t>
      </w:r>
      <w:r w:rsidRPr="00386D2C">
        <w:rPr>
          <w:u w:val="single"/>
        </w:rPr>
        <w:t> :</w:t>
      </w:r>
      <w:r>
        <w:rPr>
          <w:u w:val="single"/>
        </w:rPr>
        <w:t xml:space="preserve"> </w:t>
      </w:r>
      <w:r w:rsidRPr="00386D2C">
        <w:rPr>
          <w:u w:val="single"/>
        </w:rPr>
        <w:t>ozone</w:t>
      </w:r>
      <w:r>
        <w:rPr>
          <w:u w:val="single"/>
        </w:rPr>
        <w:t>, UV et santé</w:t>
      </w:r>
    </w:p>
    <w:p w:rsidR="00386D2C" w:rsidRDefault="00386D2C" w:rsidP="007C7FE3">
      <w:pPr>
        <w:tabs>
          <w:tab w:val="left" w:pos="3352"/>
        </w:tabs>
      </w:pPr>
    </w:p>
    <w:p w:rsidR="009E4964" w:rsidRDefault="00E92C2F" w:rsidP="007C7FE3">
      <w:pPr>
        <w:tabs>
          <w:tab w:val="left" w:pos="3352"/>
        </w:tabs>
      </w:pPr>
      <w:r>
        <w:rPr>
          <w:noProof/>
          <w:lang w:eastAsia="fr-FR"/>
        </w:rPr>
        <w:drawing>
          <wp:inline distT="0" distB="0" distL="0" distR="0" wp14:anchorId="204B654B" wp14:editId="66284601">
            <wp:extent cx="5760720" cy="3384408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62" w:rsidRDefault="000F5162" w:rsidP="007C7FE3">
      <w:pPr>
        <w:tabs>
          <w:tab w:val="left" w:pos="3352"/>
        </w:tabs>
      </w:pPr>
    </w:p>
    <w:p w:rsidR="000F5162" w:rsidRDefault="000F5162" w:rsidP="007C7FE3">
      <w:pPr>
        <w:tabs>
          <w:tab w:val="left" w:pos="3352"/>
        </w:tabs>
      </w:pPr>
    </w:p>
    <w:p w:rsidR="009E4964" w:rsidRDefault="000F5162" w:rsidP="007C7FE3">
      <w:pPr>
        <w:tabs>
          <w:tab w:val="left" w:pos="335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1824355</wp:posOffset>
                </wp:positionV>
                <wp:extent cx="317500" cy="196850"/>
                <wp:effectExtent l="0" t="0" r="25400" b="127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162" w:rsidRPr="000F5162" w:rsidRDefault="000F5162" w:rsidP="000F5162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proofErr w:type="gramStart"/>
                            <w:r w:rsidRPr="000F5162">
                              <w:rPr>
                                <w:b/>
                                <w:sz w:val="16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left:0;text-align:left;margin-left:7.15pt;margin-top:143.65pt;width:25pt;height:1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" fillcolor="white [3201]" strokeweight=".5pt">
                <v:textbox>
                  <w:txbxContent>
                    <w:p w:rsidR="000F5162" w:rsidRPr="000F5162" w:rsidRDefault="000F5162" w:rsidP="000F5162">
                      <w:pPr>
                        <w:jc w:val="center"/>
                        <w:rPr>
                          <w:b/>
                          <w:sz w:val="16"/>
                        </w:rPr>
                      </w:pPr>
                      <w:proofErr w:type="gramStart"/>
                      <w:r w:rsidRPr="000F5162">
                        <w:rPr>
                          <w:b/>
                          <w:sz w:val="16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4AE447E" wp14:editId="1F9C675E">
            <wp:extent cx="3194050" cy="2467824"/>
            <wp:effectExtent l="0" t="0" r="635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8409" cy="247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964" w:rsidRDefault="009E4964" w:rsidP="007C7FE3">
      <w:pPr>
        <w:tabs>
          <w:tab w:val="left" w:pos="3352"/>
        </w:tabs>
      </w:pPr>
    </w:p>
    <w:p w:rsidR="009E4964" w:rsidRDefault="009E4964" w:rsidP="007C7FE3">
      <w:pPr>
        <w:tabs>
          <w:tab w:val="left" w:pos="3352"/>
        </w:tabs>
      </w:pPr>
    </w:p>
    <w:p w:rsidR="009E4964" w:rsidRDefault="009E4964" w:rsidP="007C7FE3">
      <w:pPr>
        <w:tabs>
          <w:tab w:val="left" w:pos="3352"/>
        </w:tabs>
      </w:pPr>
    </w:p>
    <w:p w:rsidR="009E4964" w:rsidRDefault="009E4964" w:rsidP="007C7FE3">
      <w:pPr>
        <w:tabs>
          <w:tab w:val="left" w:pos="3352"/>
        </w:tabs>
      </w:pPr>
    </w:p>
    <w:p w:rsidR="00FD0A58" w:rsidRDefault="000F5162" w:rsidP="00452F41">
      <w:pPr>
        <w:tabs>
          <w:tab w:val="left" w:pos="3848"/>
        </w:tabs>
      </w:pPr>
      <w:r>
        <w:rPr>
          <w:noProof/>
          <w:lang w:eastAsia="fr-FR"/>
        </w:rPr>
        <w:lastRenderedPageBreak/>
        <w:drawing>
          <wp:inline distT="0" distB="0" distL="0" distR="0" wp14:anchorId="6C519844" wp14:editId="096E979D">
            <wp:extent cx="5760720" cy="2490841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58" w:rsidRPr="00FD0A58" w:rsidRDefault="00FD0A58" w:rsidP="00FD0A58"/>
    <w:p w:rsidR="00FD0A58" w:rsidRPr="00FD0A58" w:rsidRDefault="00FD0A58" w:rsidP="00FD0A58"/>
    <w:p w:rsidR="00FD0A58" w:rsidRPr="00FD0A58" w:rsidRDefault="00FD0A58" w:rsidP="00FD0A58"/>
    <w:p w:rsidR="00FD0A58" w:rsidRPr="00FD0A58" w:rsidRDefault="00FD0A58" w:rsidP="00FD0A58"/>
    <w:p w:rsidR="00FD0A58" w:rsidRPr="00FD0A58" w:rsidRDefault="00FD0A58" w:rsidP="00FD0A58"/>
    <w:p w:rsidR="00FD0A58" w:rsidRPr="00FD0A58" w:rsidRDefault="00FD0A58" w:rsidP="00FD0A58"/>
    <w:p w:rsidR="00FD0A58" w:rsidRDefault="00FD0A58" w:rsidP="00FD0A58"/>
    <w:p w:rsidR="00FD0A58" w:rsidRDefault="00FD0A58" w:rsidP="00FD0A58"/>
    <w:p w:rsidR="00C36F33" w:rsidRPr="00FD0A58" w:rsidRDefault="00FD0A58" w:rsidP="00FD0A58">
      <w:pPr>
        <w:tabs>
          <w:tab w:val="left" w:pos="2262"/>
        </w:tabs>
      </w:pPr>
      <w:r>
        <w:tab/>
      </w:r>
      <w:r w:rsidRPr="00FD0A58">
        <w:t>https://www.laboratoires-biarritz.com/blog/uva-uvb-uvc-on-vous-explique-tout-sur-les-uv/</w:t>
      </w:r>
      <w:bookmarkStart w:id="0" w:name="_GoBack"/>
      <w:bookmarkEnd w:id="0"/>
    </w:p>
    <w:sectPr w:rsidR="00C36F33" w:rsidRPr="00FD0A5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9FF" w:rsidRDefault="009449FF" w:rsidP="009B7E0E">
      <w:r>
        <w:separator/>
      </w:r>
    </w:p>
  </w:endnote>
  <w:endnote w:type="continuationSeparator" w:id="0">
    <w:p w:rsidR="009449FF" w:rsidRDefault="009449FF" w:rsidP="009B7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726E" w:rsidRPr="00C36F33" w:rsidRDefault="00E92C2F" w:rsidP="00C36F33">
    <w:pPr>
      <w:pStyle w:val="Pieddepage"/>
      <w:jc w:val="center"/>
      <w:rPr>
        <w:sz w:val="18"/>
      </w:rPr>
    </w:pPr>
    <w:r>
      <w:rPr>
        <w:sz w:val="18"/>
      </w:rPr>
      <w:t>ACTIVITE 3</w:t>
    </w:r>
    <w:r w:rsidR="0015726E" w:rsidRPr="00C36F33">
      <w:rPr>
        <w:sz w:val="18"/>
      </w:rPr>
      <w:t xml:space="preserve"> PARTIE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9FF" w:rsidRDefault="009449FF" w:rsidP="009B7E0E">
      <w:r>
        <w:separator/>
      </w:r>
    </w:p>
  </w:footnote>
  <w:footnote w:type="continuationSeparator" w:id="0">
    <w:p w:rsidR="009449FF" w:rsidRDefault="009449FF" w:rsidP="009B7E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Times New Roman"/>
      </w:rPr>
    </w:lvl>
  </w:abstractNum>
  <w:abstractNum w:abstractNumId="1" w15:restartNumberingAfterBreak="0">
    <w:nsid w:val="00000004"/>
    <w:multiLevelType w:val="singleLevel"/>
    <w:tmpl w:val="00000004"/>
    <w:name w:val="WW8Num5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3EE"/>
    <w:rsid w:val="00060257"/>
    <w:rsid w:val="00060A35"/>
    <w:rsid w:val="000F5162"/>
    <w:rsid w:val="0012711A"/>
    <w:rsid w:val="00142AE0"/>
    <w:rsid w:val="0015726E"/>
    <w:rsid w:val="002370FB"/>
    <w:rsid w:val="002F38BB"/>
    <w:rsid w:val="002F6559"/>
    <w:rsid w:val="003803E0"/>
    <w:rsid w:val="00386D2C"/>
    <w:rsid w:val="00387003"/>
    <w:rsid w:val="003D382C"/>
    <w:rsid w:val="00452F41"/>
    <w:rsid w:val="004F2CBC"/>
    <w:rsid w:val="00502E7B"/>
    <w:rsid w:val="00533DAE"/>
    <w:rsid w:val="00587B69"/>
    <w:rsid w:val="005C4BB9"/>
    <w:rsid w:val="00612B58"/>
    <w:rsid w:val="006963EE"/>
    <w:rsid w:val="006E0B7B"/>
    <w:rsid w:val="0072655D"/>
    <w:rsid w:val="007C7FE3"/>
    <w:rsid w:val="00931BF3"/>
    <w:rsid w:val="009449FF"/>
    <w:rsid w:val="00944FD6"/>
    <w:rsid w:val="009B7E0E"/>
    <w:rsid w:val="009C79B1"/>
    <w:rsid w:val="009E4964"/>
    <w:rsid w:val="00A031F0"/>
    <w:rsid w:val="00A44072"/>
    <w:rsid w:val="00B42E21"/>
    <w:rsid w:val="00B90811"/>
    <w:rsid w:val="00BC7221"/>
    <w:rsid w:val="00BC732F"/>
    <w:rsid w:val="00C05D73"/>
    <w:rsid w:val="00C34DFB"/>
    <w:rsid w:val="00C36F33"/>
    <w:rsid w:val="00D3407B"/>
    <w:rsid w:val="00E25B98"/>
    <w:rsid w:val="00E92C2F"/>
    <w:rsid w:val="00F83B5D"/>
    <w:rsid w:val="00FD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06139F-CC22-4631-AE57-1988BCCD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63EE"/>
    <w:pPr>
      <w:spacing w:after="0" w:line="240" w:lineRule="auto"/>
      <w:jc w:val="both"/>
    </w:pPr>
    <w:rPr>
      <w:rFonts w:ascii="Arial" w:eastAsia="Calibri" w:hAnsi="Arial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63E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63EE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B7E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7E0E"/>
    <w:rPr>
      <w:rFonts w:ascii="Arial" w:eastAsia="Calibri" w:hAnsi="Arial" w:cs="Times New Roman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9B7E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7E0E"/>
    <w:rPr>
      <w:rFonts w:ascii="Arial" w:eastAsia="Calibri" w:hAnsi="Arial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DESCATOIRE OLIVIER</dc:creator>
  <cp:lastModifiedBy>DESCATOIRE OLIVIER</cp:lastModifiedBy>
  <cp:revision>8</cp:revision>
  <dcterms:created xsi:type="dcterms:W3CDTF">2022-09-14T16:58:00Z</dcterms:created>
  <dcterms:modified xsi:type="dcterms:W3CDTF">2022-09-26T13:55:00Z</dcterms:modified>
</cp:coreProperties>
</file>