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9F6" w:rsidRPr="00623177" w:rsidRDefault="00B079F6" w:rsidP="00B079F6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3C2A7" wp14:editId="6D1F4B26">
                <wp:simplePos x="0" y="0"/>
                <wp:positionH relativeFrom="column">
                  <wp:posOffset>-45357</wp:posOffset>
                </wp:positionH>
                <wp:positionV relativeFrom="paragraph">
                  <wp:posOffset>-94343</wp:posOffset>
                </wp:positionV>
                <wp:extent cx="6743700" cy="576943"/>
                <wp:effectExtent l="0" t="0" r="1905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769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D9E8E" id="Rectangle 1" o:spid="_x0000_s1026" style="position:absolute;margin-left:-3.55pt;margin-top:-7.45pt;width:531pt;height:4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" filled="f" strokecolor="red" strokeweight="1pt"/>
            </w:pict>
          </mc:Fallback>
        </mc:AlternateContent>
      </w:r>
      <w:r w:rsidRPr="00623177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THÈME 2 : DYNAMIQUES TERRITORIALES, TENSIONS ET COOPERATIONS DANS LA MONDIALISATION</w:t>
      </w:r>
    </w:p>
    <w:p w:rsidR="00706C3B" w:rsidRDefault="00706C3B" w:rsidP="00B079F6">
      <w:pPr>
        <w:spacing w:after="0"/>
        <w:rPr>
          <w:rFonts w:ascii="Comic Sans MS" w:hAnsi="Comic Sans MS"/>
          <w:sz w:val="24"/>
          <w:szCs w:val="24"/>
        </w:rPr>
      </w:pP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B079F6">
        <w:rPr>
          <w:rFonts w:ascii="Comic Sans MS" w:hAnsi="Comic Sans MS"/>
          <w:b/>
          <w:bCs/>
          <w:sz w:val="24"/>
          <w:szCs w:val="24"/>
          <w:u w:val="single"/>
        </w:rPr>
        <w:t>Documents complémentaires</w:t>
      </w:r>
    </w:p>
    <w:p w:rsidR="00B079F6" w:rsidRDefault="00B079F6" w:rsidP="00B079F6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1 : Des territoires intégrés par les FTN selon leur spécialisation (les échanges organisés par les FTN représentent la moitié du commerce mondial en 2018) </w:t>
      </w: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(source : Manuel Magnard Géographie Terminale 2020)</w:t>
      </w:r>
    </w:p>
    <w:p w:rsidR="00B079F6" w:rsidRDefault="00B079F6" w:rsidP="00F43F98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556738" cy="3474147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06" cy="34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F6" w:rsidRDefault="00B079F6" w:rsidP="00B079F6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A51123" w:rsidRDefault="00A51123" w:rsidP="00F43F98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2 : La montée de nouvelles puissances commerciales </w:t>
      </w:r>
      <w:r w:rsidR="00F43F98" w:rsidRPr="00F43F98">
        <w:rPr>
          <w:rFonts w:ascii="Comic Sans MS" w:hAnsi="Comic Sans MS"/>
          <w:b/>
          <w:bCs/>
          <w:sz w:val="24"/>
          <w:szCs w:val="24"/>
          <w:u w:val="single"/>
        </w:rPr>
        <w:t>(source : Manuel Magnard Géographie Terminale 2020</w:t>
      </w:r>
      <w:r w:rsidR="00F43F98">
        <w:rPr>
          <w:rFonts w:ascii="Comic Sans MS" w:hAnsi="Comic Sans MS"/>
          <w:b/>
          <w:bCs/>
          <w:sz w:val="24"/>
          <w:szCs w:val="24"/>
          <w:u w:val="single"/>
        </w:rPr>
        <w:t>)</w:t>
      </w:r>
    </w:p>
    <w:p w:rsidR="00A51123" w:rsidRDefault="00A51123" w:rsidP="00F43F98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2507517" cy="3695630"/>
            <wp:effectExtent l="0" t="0" r="762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5" cy="37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Default="00A51123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</w:t>
      </w:r>
      <w:r w:rsidR="00A51123">
        <w:rPr>
          <w:rFonts w:ascii="Comic Sans MS" w:hAnsi="Comic Sans MS"/>
          <w:b/>
          <w:bCs/>
          <w:sz w:val="24"/>
          <w:szCs w:val="24"/>
          <w:u w:val="single"/>
        </w:rPr>
        <w:t>3</w:t>
      </w:r>
      <w:r>
        <w:rPr>
          <w:rFonts w:ascii="Comic Sans MS" w:hAnsi="Comic Sans MS"/>
          <w:b/>
          <w:bCs/>
          <w:sz w:val="24"/>
          <w:szCs w:val="24"/>
          <w:u w:val="single"/>
        </w:rPr>
        <w:t> : La pénétration d’internet par grandes régions</w:t>
      </w: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</w:p>
    <w:p w:rsidR="00B079F6" w:rsidRDefault="00B079F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3138534" cy="3492839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80" cy="35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23" w:rsidRDefault="00A51123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4 : Les principaux centres financiers mondiaux (source : manuel Hatier Géographie Terminale 2020)</w:t>
      </w:r>
    </w:p>
    <w:p w:rsidR="00A51123" w:rsidRDefault="00A51123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A51123" w:rsidRDefault="00A51123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527675" cy="38334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76" w:rsidRDefault="0060067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600676" w:rsidRDefault="0060067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600676" w:rsidRDefault="0060067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600676" w:rsidRDefault="0060067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600676" w:rsidRPr="00600676" w:rsidRDefault="00600676" w:rsidP="0060067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Document 5 : Les facteurs de l’inégale intégration des territoires </w:t>
      </w:r>
      <w:bookmarkStart w:id="0" w:name="_Hlk58352659"/>
      <w:r w:rsidRPr="00600676">
        <w:rPr>
          <w:rFonts w:ascii="Comic Sans MS" w:hAnsi="Comic Sans MS"/>
          <w:b/>
          <w:bCs/>
          <w:sz w:val="24"/>
          <w:szCs w:val="24"/>
          <w:u w:val="single"/>
        </w:rPr>
        <w:t>(source : manuel Hatier Géographie Terminale 2020)</w:t>
      </w:r>
    </w:p>
    <w:bookmarkEnd w:id="0"/>
    <w:p w:rsidR="00600676" w:rsidRDefault="00600676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600676" w:rsidRDefault="00DD228F" w:rsidP="00B079F6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-293687</wp:posOffset>
                </wp:positionH>
                <wp:positionV relativeFrom="paragraph">
                  <wp:posOffset>1771334</wp:posOffset>
                </wp:positionV>
                <wp:extent cx="1600200" cy="36195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228F" w:rsidRPr="00DD228F" w:rsidRDefault="00DD228F" w:rsidP="00DD228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228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Hub </w:t>
                            </w:r>
                            <w:r w:rsidRPr="00DD22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 nœud d’un réseau de transport : point de redistribution des marchandises et passagers</w:t>
                            </w:r>
                          </w:p>
                          <w:p w:rsidR="00DD228F" w:rsidRPr="00DD228F" w:rsidRDefault="00DD228F" w:rsidP="00DD228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228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Paradis fiscal</w:t>
                            </w:r>
                            <w:r w:rsidRPr="00DD22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: p.126</w:t>
                            </w:r>
                          </w:p>
                          <w:p w:rsidR="00DD228F" w:rsidRDefault="00DD228F" w:rsidP="00DD228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228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Risque-pays :</w:t>
                            </w:r>
                            <w:r w:rsidRPr="00DD22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ensemble des facteurs, notamment économiques,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228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politiques, sociaux, qui peuvent entraîner un risque de sinistre pour les entreprises (ex : instabilité politique, corruption, risques sanitaires, conditions climatiques,…).</w:t>
                            </w:r>
                          </w:p>
                          <w:p w:rsidR="00DD228F" w:rsidRDefault="00DD228F" w:rsidP="00DD228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D228F" w:rsidRDefault="00DD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-23.1pt;margin-top:139.5pt;width:126pt;height:2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" fillcolor="white [3201]" strokeweight=".5pt">
                <v:textbox>
                  <w:txbxContent>
                    <w:p w:rsidR="00DD228F" w:rsidRPr="00DD228F" w:rsidRDefault="00DD228F" w:rsidP="00DD228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228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Hub </w:t>
                      </w:r>
                      <w:r w:rsidRPr="00DD228F">
                        <w:rPr>
                          <w:rFonts w:ascii="Comic Sans MS" w:hAnsi="Comic Sans MS"/>
                          <w:sz w:val="20"/>
                          <w:szCs w:val="20"/>
                        </w:rPr>
                        <w:t>: nœud d’un réseau de transport : point de redistribution des marchandises et passagers</w:t>
                      </w:r>
                    </w:p>
                    <w:p w:rsidR="00DD228F" w:rsidRPr="00DD228F" w:rsidRDefault="00DD228F" w:rsidP="00DD228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228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Paradis fiscal</w:t>
                      </w:r>
                      <w:r w:rsidRPr="00DD228F">
                        <w:rPr>
                          <w:rFonts w:ascii="Comic Sans MS" w:hAnsi="Comic Sans MS"/>
                          <w:sz w:val="20"/>
                          <w:szCs w:val="20"/>
                        </w:rPr>
                        <w:t> : p.126</w:t>
                      </w:r>
                    </w:p>
                    <w:p w:rsidR="00DD228F" w:rsidRDefault="00DD228F" w:rsidP="00DD228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228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Risque-pays :</w:t>
                      </w:r>
                      <w:r w:rsidRPr="00DD228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ensemble des facteurs, notamment économiques,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DD228F">
                        <w:rPr>
                          <w:rFonts w:ascii="Comic Sans MS" w:hAnsi="Comic Sans MS"/>
                          <w:sz w:val="20"/>
                          <w:szCs w:val="20"/>
                        </w:rPr>
                        <w:t>politiques, sociaux, qui peuvent entraîner un risque de sinistre pour les entreprises (ex : instabilité politique, corruption, risques sanitaires, conditions climatiques,…).</w:t>
                      </w:r>
                    </w:p>
                    <w:p w:rsidR="00DD228F" w:rsidRDefault="00DD228F" w:rsidP="00DD228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D228F" w:rsidRDefault="00DD228F"/>
                  </w:txbxContent>
                </v:textbox>
              </v:shape>
            </w:pict>
          </mc:Fallback>
        </mc:AlternateContent>
      </w:r>
      <w:r w:rsidR="00600676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8882360" cy="3590233"/>
            <wp:effectExtent l="0" t="1905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5014" cy="36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0F" w:rsidRDefault="00F0430F" w:rsidP="00600676">
      <w:pPr>
        <w:spacing w:after="0"/>
        <w:rPr>
          <w:rFonts w:ascii="Comic Sans MS" w:hAnsi="Comic Sans MS"/>
          <w:sz w:val="24"/>
          <w:szCs w:val="24"/>
        </w:rPr>
      </w:pPr>
      <w:bookmarkStart w:id="1" w:name="_Hlk58353909"/>
    </w:p>
    <w:bookmarkEnd w:id="1"/>
    <w:p w:rsidR="00F0430F" w:rsidRPr="00600676" w:rsidRDefault="00F0430F" w:rsidP="00F0430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F0430F">
        <w:rPr>
          <w:rFonts w:ascii="Comic Sans MS" w:hAnsi="Comic Sans MS"/>
          <w:b/>
          <w:bCs/>
          <w:sz w:val="24"/>
          <w:szCs w:val="24"/>
          <w:u w:val="single"/>
        </w:rPr>
        <w:t>Document 6 : L’enclavement : une limite à l’intégration en Afrique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bookmarkStart w:id="2" w:name="_Hlk58352846"/>
      <w:r w:rsidRPr="00600676">
        <w:rPr>
          <w:rFonts w:ascii="Comic Sans MS" w:hAnsi="Comic Sans MS"/>
          <w:b/>
          <w:bCs/>
          <w:sz w:val="24"/>
          <w:szCs w:val="24"/>
          <w:u w:val="single"/>
        </w:rPr>
        <w:t>(source : manuel Hatier Géographie Terminale 2020)</w:t>
      </w:r>
    </w:p>
    <w:bookmarkEnd w:id="2"/>
    <w:p w:rsidR="00F0430F" w:rsidRPr="00F0430F" w:rsidRDefault="00F0430F" w:rsidP="00F0430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0430F" w:rsidRDefault="00F0430F" w:rsidP="00F0430F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329430" cy="2147871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38" cy="21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0F" w:rsidRDefault="00F0430F" w:rsidP="00F0430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F0430F" w:rsidRPr="00600676" w:rsidRDefault="00F0430F" w:rsidP="00F0430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F0430F">
        <w:rPr>
          <w:rFonts w:ascii="Comic Sans MS" w:hAnsi="Comic Sans MS"/>
          <w:b/>
          <w:bCs/>
          <w:sz w:val="24"/>
          <w:szCs w:val="24"/>
          <w:u w:val="single"/>
        </w:rPr>
        <w:t>Document 7 : Le Sénégal, un PMA dans la mondialisation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Pr="00600676">
        <w:rPr>
          <w:rFonts w:ascii="Comic Sans MS" w:hAnsi="Comic Sans MS"/>
          <w:b/>
          <w:bCs/>
          <w:sz w:val="24"/>
          <w:szCs w:val="24"/>
          <w:u w:val="single"/>
        </w:rPr>
        <w:t>(source : manuel Hatier Géographie Terminale 2020)</w:t>
      </w:r>
    </w:p>
    <w:p w:rsidR="00600676" w:rsidRPr="00F0430F" w:rsidRDefault="00600676" w:rsidP="00600676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0430F" w:rsidRDefault="00F0430F" w:rsidP="00600676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F0430F">
        <w:rPr>
          <w:rFonts w:ascii="Comic Sans MS" w:hAnsi="Comic Sans MS"/>
          <w:sz w:val="24"/>
          <w:szCs w:val="24"/>
          <w:u w:val="single"/>
        </w:rPr>
        <w:t>7a : Un territoire inégalement articulé à la mondialisation</w:t>
      </w:r>
    </w:p>
    <w:p w:rsidR="00F0430F" w:rsidRPr="00F0430F" w:rsidRDefault="00F0430F" w:rsidP="00F0430F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>
            <wp:extent cx="4476821" cy="242788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61" cy="24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0F" w:rsidRDefault="00F0430F" w:rsidP="00600676">
      <w:pPr>
        <w:spacing w:after="0"/>
        <w:rPr>
          <w:rFonts w:ascii="Comic Sans MS" w:hAnsi="Comic Sans MS"/>
          <w:sz w:val="24"/>
          <w:szCs w:val="24"/>
          <w:u w:val="single"/>
        </w:rPr>
      </w:pPr>
      <w:r w:rsidRPr="00F0430F">
        <w:rPr>
          <w:rFonts w:ascii="Comic Sans MS" w:hAnsi="Comic Sans MS"/>
          <w:sz w:val="24"/>
          <w:szCs w:val="24"/>
          <w:u w:val="single"/>
        </w:rPr>
        <w:t>7b : Le port de Dakar, interface du Sénégal avec le reste du monde</w:t>
      </w:r>
    </w:p>
    <w:p w:rsidR="00F0430F" w:rsidRDefault="00F0430F" w:rsidP="00F0430F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>
            <wp:extent cx="4893733" cy="2732507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77" cy="276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0F" w:rsidRDefault="00F0430F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C97FF3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Document 8 : </w:t>
      </w:r>
      <w:r w:rsidR="00C97FF3" w:rsidRPr="00C97FF3">
        <w:rPr>
          <w:rFonts w:ascii="Comic Sans MS" w:hAnsi="Comic Sans MS"/>
          <w:b/>
          <w:bCs/>
          <w:sz w:val="24"/>
          <w:szCs w:val="24"/>
          <w:u w:val="single"/>
        </w:rPr>
        <w:t>La Chine s’impose à la tête de la FAO (Organisation pour l’Alimentation et l’Agriculture, une des agences spécialisées de l’ONU) (source : Manuel Magnard Géographie Terminale 2020)</w:t>
      </w:r>
    </w:p>
    <w:p w:rsidR="00C97FF3" w:rsidRDefault="00C97FF3" w:rsidP="00F0430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931975" cy="339436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95" cy="34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F3" w:rsidRDefault="00C97FF3" w:rsidP="00F0430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3605530" cy="14382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F3" w:rsidRDefault="00C97FF3" w:rsidP="00C97FF3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C97FF3">
        <w:rPr>
          <w:rFonts w:ascii="Comic Sans MS" w:hAnsi="Comic Sans MS"/>
          <w:sz w:val="24"/>
          <w:szCs w:val="24"/>
        </w:rPr>
        <w:t>Rq</w:t>
      </w:r>
      <w:proofErr w:type="spellEnd"/>
      <w:r w:rsidRPr="00C97FF3">
        <w:rPr>
          <w:rFonts w:ascii="Comic Sans MS" w:hAnsi="Comic Sans MS"/>
          <w:sz w:val="24"/>
          <w:szCs w:val="24"/>
        </w:rPr>
        <w:t xml:space="preserve"> : La Chine visait aussi </w:t>
      </w:r>
      <w:r>
        <w:rPr>
          <w:rFonts w:ascii="Comic Sans MS" w:hAnsi="Comic Sans MS"/>
          <w:sz w:val="24"/>
          <w:szCs w:val="24"/>
        </w:rPr>
        <w:t xml:space="preserve">en 2020 </w:t>
      </w:r>
      <w:r w:rsidRPr="00C97FF3">
        <w:rPr>
          <w:rFonts w:ascii="Comic Sans MS" w:hAnsi="Comic Sans MS"/>
          <w:sz w:val="24"/>
          <w:szCs w:val="24"/>
        </w:rPr>
        <w:t>la direction de l’OMPI (Organisation Mondiale de la Propriété Intellectuelle) : finalement c’est un Singapourien soutenu par les Etats-Unis qui a été désigné.</w:t>
      </w:r>
    </w:p>
    <w:p w:rsidR="00C97FF3" w:rsidRDefault="00C97FF3" w:rsidP="00C97FF3">
      <w:pPr>
        <w:spacing w:after="0"/>
        <w:rPr>
          <w:rFonts w:ascii="Comic Sans MS" w:hAnsi="Comic Sans MS"/>
          <w:sz w:val="24"/>
          <w:szCs w:val="24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71829" w:rsidRDefault="00F71829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97FF3" w:rsidRDefault="00C97FF3" w:rsidP="00F71829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C97FF3">
        <w:rPr>
          <w:rFonts w:ascii="Comic Sans MS" w:hAnsi="Comic Sans MS"/>
          <w:b/>
          <w:bCs/>
          <w:sz w:val="24"/>
          <w:szCs w:val="24"/>
          <w:u w:val="single"/>
        </w:rPr>
        <w:t>Document 9 : Fiche d’identité de la Corée du Nord (source : Manuel Hatier Géographie Terminale 2020)</w:t>
      </w:r>
    </w:p>
    <w:p w:rsidR="00C97FF3" w:rsidRDefault="00C97FF3" w:rsidP="00C97FF3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97FF3" w:rsidRDefault="00C97FF3" w:rsidP="00C97FF3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061816" cy="4136370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50" cy="41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F3" w:rsidRDefault="00C97FF3" w:rsidP="00C97FF3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97FF3" w:rsidRPr="00C97FF3" w:rsidRDefault="00C97FF3" w:rsidP="00C97FF3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10 : Les pays d’implantation des plus grandes entreprises </w:t>
      </w:r>
      <w:r w:rsidRPr="00C97FF3">
        <w:rPr>
          <w:rFonts w:ascii="Comic Sans MS" w:hAnsi="Comic Sans MS"/>
          <w:b/>
          <w:bCs/>
          <w:sz w:val="24"/>
          <w:szCs w:val="24"/>
          <w:u w:val="single"/>
        </w:rPr>
        <w:t>(source : Manuel Hatier Géographie Terminale 2020)</w:t>
      </w:r>
    </w:p>
    <w:p w:rsidR="00C97FF3" w:rsidRDefault="00C97FF3" w:rsidP="00C97FF3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97FF3" w:rsidRDefault="00C97FF3" w:rsidP="00C97FF3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2073528" cy="3387436"/>
            <wp:effectExtent l="0" t="0" r="3175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38" cy="34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F3" w:rsidRDefault="004344A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11 : Des échanges plus ou moins développés entre pays membres (source : manuel Magnard géographie Terminale 2020)</w:t>
      </w:r>
    </w:p>
    <w:p w:rsidR="004344AA" w:rsidRDefault="004344A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97FF3" w:rsidRDefault="004344A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3330655" cy="3053442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11" cy="30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55" w:rsidRDefault="00F04F55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F04F55" w:rsidRDefault="00F04F55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12 : Le MERCOSUR  (manuel Magnard Géographie Terminale 2020)</w:t>
      </w:r>
    </w:p>
    <w:p w:rsidR="00F04F55" w:rsidRDefault="00F04F55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2707368" cy="4985657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5" cy="49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C5C7F" w:rsidRPr="000C5C7F" w:rsidRDefault="000C5C7F" w:rsidP="000C5C7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0C5C7F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Document 13 : </w:t>
      </w:r>
      <w:hyperlink r:id="rId18" w:history="1">
        <w:r w:rsidRPr="000C5C7F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https://www.lesechos.fr/monde/as</w:t>
        </w:r>
        <w:r w:rsidRPr="000C5C7F">
          <w:rPr>
            <w:rStyle w:val="Lienhypertexte"/>
            <w:rFonts w:ascii="Comic Sans MS" w:hAnsi="Comic Sans MS"/>
            <w:b/>
            <w:bCs/>
            <w:sz w:val="24"/>
            <w:szCs w:val="24"/>
          </w:rPr>
          <w:t>i</w:t>
        </w:r>
        <w:r w:rsidRPr="000C5C7F">
          <w:rPr>
            <w:rStyle w:val="Lienhypertexte"/>
            <w:rFonts w:ascii="Comic Sans MS" w:hAnsi="Comic Sans MS"/>
            <w:b/>
            <w:bCs/>
            <w:sz w:val="24"/>
            <w:szCs w:val="24"/>
          </w:rPr>
          <w:t>e-pacifique/pekin-signe-le-plus-grand-accord-commercial-de-la-planete-avec-14-pays-dasie-1265006</w:t>
        </w:r>
      </w:hyperlink>
    </w:p>
    <w:p w:rsidR="000C5C7F" w:rsidRDefault="000C5C7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C5C7F" w:rsidRDefault="000C5C7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1</w:t>
      </w:r>
      <w:r w:rsidR="000C5C7F">
        <w:rPr>
          <w:rFonts w:ascii="Comic Sans MS" w:hAnsi="Comic Sans MS"/>
          <w:b/>
          <w:bCs/>
          <w:sz w:val="24"/>
          <w:szCs w:val="24"/>
          <w:u w:val="single"/>
        </w:rPr>
        <w:t>4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 : La  ZLEK : Zone de libre-échange continentale africaine </w:t>
      </w:r>
      <w:bookmarkStart w:id="3" w:name="_Hlk58937042"/>
      <w:r>
        <w:rPr>
          <w:rFonts w:ascii="Comic Sans MS" w:hAnsi="Comic Sans MS"/>
          <w:b/>
          <w:bCs/>
          <w:sz w:val="24"/>
          <w:szCs w:val="24"/>
          <w:u w:val="single"/>
        </w:rPr>
        <w:t>(manuel Magnard Géographie Terminale 2020)</w:t>
      </w:r>
    </w:p>
    <w:p w:rsidR="000C5C7F" w:rsidRDefault="000C5C7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hyperlink r:id="rId19" w:history="1">
        <w:r w:rsidRPr="00814F40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https://information.tv5monde.com/afrique/zlec-c-est-une-affaire-qui-va-occuper-l-afrique-pendant-plusieurs-decennies-309713</w:t>
        </w:r>
      </w:hyperlink>
    </w:p>
    <w:p w:rsidR="000C5C7F" w:rsidRDefault="000C5C7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bookmarkEnd w:id="3"/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551714" cy="53611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72" cy="54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C5C7F" w:rsidRDefault="000C5C7F" w:rsidP="00B90F1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90F1F" w:rsidRDefault="00B90F1F" w:rsidP="00B90F1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90F1F" w:rsidRPr="00B90F1F" w:rsidRDefault="00B90F1F" w:rsidP="00B90F1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90F1F" w:rsidRDefault="00B90F1F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58446A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58446A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58446A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58446A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58446A" w:rsidRPr="0058446A" w:rsidRDefault="0058446A" w:rsidP="0058446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Document 15 : Quelques dispositions du nouvel accord ACEUM </w:t>
      </w:r>
      <w:r w:rsidRPr="0058446A">
        <w:rPr>
          <w:rFonts w:ascii="Comic Sans MS" w:hAnsi="Comic Sans MS"/>
          <w:b/>
          <w:bCs/>
          <w:sz w:val="24"/>
          <w:szCs w:val="24"/>
          <w:u w:val="single"/>
        </w:rPr>
        <w:t>(manuel Magnard Géographie Terminale 2020)</w:t>
      </w:r>
    </w:p>
    <w:p w:rsidR="0058446A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bookmarkStart w:id="4" w:name="_GoBack"/>
      <w:bookmarkEnd w:id="4"/>
    </w:p>
    <w:p w:rsidR="0058446A" w:rsidRPr="00C97FF3" w:rsidRDefault="0058446A" w:rsidP="004344AA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1746885" cy="5431790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46A" w:rsidRPr="00C97FF3" w:rsidSect="00B079F6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F6"/>
    <w:rsid w:val="000C5C7F"/>
    <w:rsid w:val="00260FA8"/>
    <w:rsid w:val="004344AA"/>
    <w:rsid w:val="0058446A"/>
    <w:rsid w:val="005914FB"/>
    <w:rsid w:val="00600676"/>
    <w:rsid w:val="006465C9"/>
    <w:rsid w:val="00706C3B"/>
    <w:rsid w:val="00A51123"/>
    <w:rsid w:val="00B079F6"/>
    <w:rsid w:val="00B90F1F"/>
    <w:rsid w:val="00C97FF3"/>
    <w:rsid w:val="00DD228F"/>
    <w:rsid w:val="00F0430F"/>
    <w:rsid w:val="00F04F55"/>
    <w:rsid w:val="00F27EDB"/>
    <w:rsid w:val="00F43F98"/>
    <w:rsid w:val="00F7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CA7AE"/>
  <w15:chartTrackingRefBased/>
  <w15:docId w15:val="{EBFB0FAA-DA06-4D71-A85D-146F8663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9F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90F1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0F1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90F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lesechos.fr/monde/asie-pacifique/pekin-signe-le-plus-grand-accord-commercial-de-la-planete-avec-14-pays-dasie-126500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information.tv5monde.com/afrique/zlec-c-est-une-affaire-qui-va-occuper-l-afrique-pendant-plusieurs-decennies-30971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420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Mamadou Sall</dc:creator>
  <cp:keywords/>
  <dc:description/>
  <cp:lastModifiedBy>Mamadou Sall</cp:lastModifiedBy>
  <cp:revision>2</cp:revision>
  <dcterms:created xsi:type="dcterms:W3CDTF">2020-12-15T14:55:00Z</dcterms:created>
  <dcterms:modified xsi:type="dcterms:W3CDTF">2020-12-15T14:55:00Z</dcterms:modified>
</cp:coreProperties>
</file>