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sdetexte"/>
        <w:spacing w:lineRule="auto" w:line="331" w:before="240" w:after="240"/>
        <w:rPr>
          <w:rFonts w:ascii="Times New Roman" w:hAnsi="Times New Roman"/>
          <w:b/>
          <w:b/>
          <w:color w:val="000000"/>
          <w:sz w:val="40"/>
          <w:szCs w:val="40"/>
        </w:rPr>
      </w:pPr>
      <w:bookmarkStart w:id="0" w:name="docs-internal-guid-7d60ef54-7fff-b998-27"/>
      <w:bookmarkEnd w:id="0"/>
      <w:r>
        <w:rPr>
          <w:rFonts w:ascii="Times New Roman" w:hAnsi="Times New Roman"/>
          <w:b/>
          <w:color w:val="000000"/>
          <w:sz w:val="40"/>
          <w:szCs w:val="40"/>
        </w:rPr>
        <w:t>Terrorisme: Une lutte entre libertés, démocratie et sécurité</w:t>
      </w:r>
    </w:p>
    <w:p>
      <w:pPr>
        <w:pStyle w:val="Corpsdetexte"/>
        <w:spacing w:lineRule="auto" w:line="396" w:before="240" w:after="240"/>
        <w:rPr>
          <w:rFonts w:ascii="Times New Roman" w:hAnsi="Times New Roman"/>
          <w:b/>
          <w:b/>
          <w:color w:val="000000"/>
          <w:sz w:val="40"/>
        </w:rPr>
      </w:pPr>
      <w:r>
        <w:rPr>
          <w:rFonts w:ascii="Times New Roman" w:hAnsi="Times New Roman"/>
          <w:b/>
          <w:color w:val="000000"/>
          <w:sz w:val="40"/>
        </w:rPr>
        <w:t>Face à certaines menaces nous sommes contraints d'empiéter sur des libertés individuelles voire collectives. Comment se prémunir des dangers extérieurs tout en conservant nos libertés ?</w:t>
      </w:r>
    </w:p>
    <w:p>
      <w:pPr>
        <w:pStyle w:val="Corpsdetexte"/>
        <w:spacing w:lineRule="auto" w:line="396" w:before="240" w:after="240"/>
        <w:rPr>
          <w:color w:val="000000"/>
        </w:rPr>
      </w:pPr>
      <w:r>
        <w:rPr/>
        <w:drawing>
          <wp:inline distT="0" distB="0" distL="0" distR="0">
            <wp:extent cx="5734050" cy="529590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5734050" cy="5295900"/>
                    </a:xfrm>
                    <a:prstGeom prst="rect">
                      <a:avLst/>
                    </a:prstGeom>
                  </pic:spPr>
                </pic:pic>
              </a:graphicData>
            </a:graphic>
          </wp:inline>
        </w:drawing>
      </w:r>
    </w:p>
    <w:p>
      <w:pPr>
        <w:pStyle w:val="Corpsdetexte"/>
        <w:spacing w:lineRule="auto" w:line="396" w:before="240" w:after="240"/>
        <w:rPr/>
      </w:pPr>
      <w:r>
        <w:rPr>
          <w:rFonts w:ascii="Times New Roman" w:hAnsi="Times New Roman"/>
          <w:color w:val="202124"/>
          <w:sz w:val="40"/>
          <w:shd w:fill="FFFFFF" w:val="clear"/>
        </w:rPr>
        <w:t>Le terrorisme Emploi systématiquement la violence pour atteindre des buts politiques ; les actes de violence (attentats, destructions, prises d'otages ect… ), comme</w:t>
      </w:r>
      <w:hyperlink r:id="rId3">
        <w:r>
          <w:rPr>
            <w:rStyle w:val="LienInternet"/>
            <w:color w:val="202124"/>
            <w:u w:val="none"/>
            <w:shd w:fill="FFFFFF" w:val="clear"/>
          </w:rPr>
          <w:t xml:space="preserve"> </w:t>
        </w:r>
        <w:r>
          <w:rPr>
            <w:rStyle w:val="LienInternet"/>
            <w:color w:val="1155CC"/>
            <w:shd w:fill="FFFFFF" w:val="clear"/>
          </w:rPr>
          <w:t> </w:t>
        </w:r>
        <w:r>
          <w:rPr>
            <w:rStyle w:val="LienInternet"/>
            <w:rFonts w:ascii="Times New Roman" w:hAnsi="Times New Roman"/>
            <w:color w:val="1155CC"/>
            <w:sz w:val="40"/>
            <w:shd w:fill="FFFFFF" w:val="clear"/>
          </w:rPr>
          <w:t>L'attentat de la basilique Notre-Dame de Nice</w:t>
        </w:r>
      </w:hyperlink>
      <w:r>
        <w:rPr>
          <w:color w:val="1155CC"/>
          <w:u w:val="single"/>
          <w:shd w:fill="FFFFFF" w:val="clear"/>
        </w:rPr>
        <w:t xml:space="preserve"> </w:t>
      </w:r>
      <w:r>
        <w:rPr>
          <w:rFonts w:ascii="Times New Roman" w:hAnsi="Times New Roman"/>
          <w:color w:val="202124"/>
          <w:sz w:val="40"/>
          <w:shd w:fill="FFFFFF" w:val="clear"/>
        </w:rPr>
        <w:t>.  Quant aux cyberterrorisme, il s'agit d’un Ensemble de cyberattaques à caractère terroriste qui visent principalement un État ou un groupe d’États, un opérateur d’importance vitale, une entreprise, une institution ou une collectivité publique, par exemple la cyberattaques contre un</w:t>
      </w:r>
      <w:hyperlink r:id="rId4">
        <w:r>
          <w:rPr>
            <w:rStyle w:val="LienInternet"/>
            <w:color w:val="202124"/>
            <w:u w:val="none"/>
            <w:shd w:fill="FFFFFF" w:val="clear"/>
          </w:rPr>
          <w:t xml:space="preserve"> </w:t>
        </w:r>
        <w:r>
          <w:rPr>
            <w:rStyle w:val="LienInternet"/>
            <w:rFonts w:ascii="Times New Roman" w:hAnsi="Times New Roman"/>
            <w:color w:val="1155CC"/>
            <w:sz w:val="40"/>
            <w:shd w:fill="FFFFFF" w:val="clear"/>
          </w:rPr>
          <w:t>hôpital de Paris</w:t>
        </w:r>
      </w:hyperlink>
      <w:r>
        <w:rPr>
          <w:rFonts w:ascii="Times New Roman" w:hAnsi="Times New Roman"/>
          <w:b/>
          <w:color w:val="000000"/>
          <w:sz w:val="40"/>
        </w:rPr>
        <w:t>.</w:t>
      </w:r>
    </w:p>
    <w:p>
      <w:pPr>
        <w:pStyle w:val="Corpsdetexte"/>
        <w:spacing w:lineRule="auto" w:line="396" w:before="240" w:after="240"/>
        <w:rPr/>
      </w:pPr>
      <w:r>
        <w:rPr>
          <w:rFonts w:ascii="Times New Roman" w:hAnsi="Times New Roman"/>
          <w:color w:val="000000"/>
          <w:sz w:val="40"/>
        </w:rPr>
        <w:t>La lutte contre le terrorisme, y compris le cyberterrorisme, est un défi majeur pour les gouvernements à travers le monde. Pour faire face à cette menace, les gouvernements peuvent adopter des mesures de sécurité accrues telles que la surveillance et la collecte de données sur les citoyens, mais ces mesures peuvent également avoir un impact sur les libertés individuelles.</w:t>
      </w:r>
      <w:hyperlink r:id="rId5">
        <w:r>
          <w:rPr>
            <w:rStyle w:val="LienInternet"/>
            <w:color w:val="000000"/>
            <w:u w:val="none"/>
          </w:rPr>
          <w:t xml:space="preserve"> </w:t>
        </w:r>
        <w:r>
          <w:rPr>
            <w:rStyle w:val="LienInternet"/>
            <w:rFonts w:ascii="Times New Roman" w:hAnsi="Times New Roman"/>
            <w:color w:val="1155CC"/>
            <w:sz w:val="40"/>
          </w:rPr>
          <w:t>La loi antiterroriste française de 2015</w:t>
        </w:r>
      </w:hyperlink>
      <w:r>
        <w:rPr>
          <w:color w:val="000000"/>
        </w:rPr>
        <w:t xml:space="preserve"> </w:t>
      </w:r>
      <w:r>
        <w:rPr>
          <w:rFonts w:ascii="Times New Roman" w:hAnsi="Times New Roman"/>
          <w:color w:val="000000"/>
          <w:sz w:val="40"/>
        </w:rPr>
        <w:t>a étendu les pouvoirs de la police et de la justice pour lutter contre le terrorisme, mais a été critiquée pour son manque de transparence et de contrôle judiciaire indépendant. Il est important de trouver un équilibre entre la protection de la sécurité nationale et la préservation des libertés fondamentales. La coopération internationale est donc cruciale dans cet effort.</w:t>
      </w:r>
    </w:p>
    <w:p>
      <w:pPr>
        <w:pStyle w:val="Corpsdetexte"/>
        <w:spacing w:lineRule="auto" w:line="396" w:before="240" w:after="240"/>
        <w:rPr/>
      </w:pPr>
      <w:r>
        <w:rPr>
          <w:rFonts w:ascii="Times New Roman" w:hAnsi="Times New Roman"/>
          <w:color w:val="000000"/>
          <w:sz w:val="40"/>
        </w:rPr>
        <w:t>En conclusion, la lutte contre le terrorisme est un défi complexe pour la France et le monde entier. Les gouvernements doivent agir avec prudence et transparence, en collaboration avec la communauté internationale, pour garantir la sécurité de leurs citoyens tout en préservant les droits fondamentaux.</w:t>
      </w:r>
      <w:r>
        <w:br w:type="page"/>
      </w:r>
    </w:p>
    <w:p>
      <w:pPr>
        <w:pStyle w:val="Corpsdetexte"/>
        <w:spacing w:lineRule="auto" w:line="396" w:before="240" w:after="240"/>
        <w:rPr>
          <w:rFonts w:ascii="Arial" w:hAnsi="Arial"/>
          <w:b/>
          <w:b/>
          <w:color w:val="000000"/>
          <w:sz w:val="22"/>
        </w:rPr>
      </w:pPr>
      <w:r>
        <w:rPr>
          <w:rFonts w:ascii="Arial" w:hAnsi="Arial"/>
          <w:b/>
          <w:color w:val="000000"/>
          <w:sz w:val="22"/>
        </w:rPr>
        <w:t>17/11/2022</w:t>
      </w:r>
    </w:p>
    <w:p>
      <w:pPr>
        <w:pStyle w:val="Corpsdetexte"/>
        <w:spacing w:lineRule="auto" w:line="331" w:before="240" w:after="240"/>
        <w:rPr>
          <w:rFonts w:ascii="Arial" w:hAnsi="Arial"/>
          <w:color w:val="000000"/>
          <w:sz w:val="22"/>
        </w:rPr>
      </w:pPr>
      <w:hyperlink r:id="rId6">
        <w:r>
          <w:rPr>
            <w:rStyle w:val="LienInternet"/>
            <w:rFonts w:ascii="Arial" w:hAnsi="Arial"/>
            <w:color w:val="000000"/>
            <w:sz w:val="22"/>
          </w:rPr>
          <w:t>https://www.coe.int/fr/web/commissioner/thematic-work/counter-terrorism</w:t>
        </w:r>
      </w:hyperlink>
    </w:p>
    <w:p>
      <w:pPr>
        <w:pStyle w:val="Corpsdetexte"/>
        <w:spacing w:lineRule="auto" w:line="331" w:before="240" w:after="240"/>
        <w:rPr/>
      </w:pPr>
      <w:hyperlink r:id="rId7">
        <w:r>
          <w:rPr>
            <w:rStyle w:val="LienInternet"/>
            <w:rFonts w:ascii="Arial" w:hAnsi="Arial"/>
            <w:color w:val="1155CC"/>
            <w:sz w:val="22"/>
            <w:u w:val="none"/>
          </w:rPr>
          <w:t>https://www.dgsi.interieur.gouv.fr/la-dgsi-a-vos-cotes/lutte-contre-terrorisme/sinformer/letat-de-la-menace-terroriste-en-france</w:t>
        </w:r>
      </w:hyperlink>
    </w:p>
    <w:p>
      <w:pPr>
        <w:pStyle w:val="Corpsdetexte"/>
        <w:spacing w:lineRule="auto" w:line="331" w:before="240" w:after="240"/>
        <w:rPr/>
      </w:pPr>
      <w:hyperlink r:id="rId8">
        <w:r>
          <w:rPr>
            <w:rStyle w:val="LienInternet"/>
            <w:rFonts w:ascii="Arial" w:hAnsi="Arial"/>
            <w:color w:val="1155CC"/>
            <w:sz w:val="22"/>
            <w:u w:val="none"/>
          </w:rPr>
          <w:t>https://www.dgsi.interieur.gouv.fr/la-dgsi-a-vos-cotes/lutte-contre-terrorisme/sinformer/letat-de-la-menace-terroriste-en-france</w:t>
        </w:r>
      </w:hyperlink>
    </w:p>
    <w:p>
      <w:pPr>
        <w:pStyle w:val="Corpsdetexte"/>
        <w:spacing w:lineRule="auto" w:line="331" w:before="240" w:after="240"/>
        <w:rPr/>
      </w:pPr>
      <w:hyperlink r:id="rId9">
        <w:r>
          <w:rPr>
            <w:rStyle w:val="LienInternet"/>
            <w:rFonts w:ascii="Arial" w:hAnsi="Arial"/>
            <w:color w:val="1155CC"/>
            <w:sz w:val="22"/>
          </w:rPr>
          <w:t>https://www.assemblee-nationale.fr/13/projets/pl4497-ei.asp</w:t>
        </w:r>
      </w:hyperlink>
      <w:r>
        <w:rPr>
          <w:color w:val="000000"/>
        </w:rPr>
        <w:t>             </w:t>
      </w:r>
    </w:p>
    <w:p>
      <w:pPr>
        <w:pStyle w:val="Corpsdetexte"/>
        <w:spacing w:lineRule="auto" w:line="331" w:before="240" w:after="240"/>
        <w:rPr/>
      </w:pPr>
      <w:r>
        <w:rPr>
          <w:color w:val="000000"/>
        </w:rPr>
        <w:t> </w:t>
      </w:r>
      <w:hyperlink r:id="rId10">
        <w:r>
          <w:rPr>
            <w:rStyle w:val="LienInternet"/>
            <w:rFonts w:ascii="Arial" w:hAnsi="Arial"/>
            <w:color w:val="1155CC"/>
            <w:sz w:val="22"/>
          </w:rPr>
          <w:t>https://onu-vienne.delegfrance.org/La-France-et-la-lutte-contre-le-terrorisme</w:t>
        </w:r>
      </w:hyperlink>
    </w:p>
    <w:p>
      <w:pPr>
        <w:pStyle w:val="Corpsdetexte"/>
        <w:rPr/>
      </w:pPr>
      <w:r>
        <w:rPr/>
      </w:r>
    </w:p>
    <w:p>
      <w:pPr>
        <w:pStyle w:val="Corpsdetexte"/>
        <w:spacing w:lineRule="auto" w:line="331" w:before="240" w:after="240"/>
        <w:rPr>
          <w:rFonts w:ascii="Arial" w:hAnsi="Arial"/>
          <w:b/>
          <w:b/>
          <w:color w:val="000000"/>
          <w:sz w:val="22"/>
        </w:rPr>
      </w:pPr>
      <w:r>
        <w:rPr>
          <w:rFonts w:ascii="Arial" w:hAnsi="Arial"/>
          <w:b/>
          <w:color w:val="000000"/>
          <w:sz w:val="22"/>
        </w:rPr>
        <w:t>01/12/2022</w:t>
      </w:r>
    </w:p>
    <w:p>
      <w:pPr>
        <w:pStyle w:val="Corpsdetexte"/>
        <w:rPr/>
      </w:pPr>
      <w:r>
        <w:rPr/>
      </w:r>
    </w:p>
    <w:p>
      <w:pPr>
        <w:pStyle w:val="Corpsdetexte"/>
        <w:spacing w:lineRule="auto" w:line="331" w:before="240" w:after="240"/>
        <w:rPr/>
      </w:pPr>
      <w:hyperlink r:id="rId11">
        <w:r>
          <w:rPr>
            <w:rStyle w:val="LienInternet"/>
            <w:rFonts w:ascii="Arial" w:hAnsi="Arial"/>
            <w:b/>
            <w:color w:val="1155CC"/>
            <w:sz w:val="18"/>
          </w:rPr>
          <w:t>https://www.vie-publique.fr/eclairage/18469-cybersecurite-quelles-reponses-face-aux-menaces-nouvelles</w:t>
        </w:r>
      </w:hyperlink>
    </w:p>
    <w:p>
      <w:pPr>
        <w:pStyle w:val="Corpsdetexte"/>
        <w:spacing w:lineRule="auto" w:line="331" w:before="240" w:after="240"/>
        <w:rPr/>
      </w:pPr>
      <w:hyperlink r:id="rId12">
        <w:r>
          <w:rPr>
            <w:rStyle w:val="LienInternet"/>
            <w:rFonts w:ascii="Arial" w:hAnsi="Arial"/>
            <w:b/>
            <w:color w:val="1155CC"/>
            <w:sz w:val="18"/>
          </w:rPr>
          <w:t>https://www.coe.int/fr/web/commissioner/thematic-work/counter-terrorism</w:t>
        </w:r>
      </w:hyperlink>
    </w:p>
    <w:p>
      <w:pPr>
        <w:pStyle w:val="Corpsdetexte"/>
        <w:spacing w:lineRule="auto" w:line="331" w:before="240" w:after="240"/>
        <w:rPr/>
      </w:pPr>
      <w:r>
        <w:fldChar w:fldCharType="begin"/>
      </w:r>
      <w:r>
        <w:rPr>
          <w:rStyle w:val="LienInternet"/>
          <w:sz w:val="18"/>
          <w:b/>
          <w:rFonts w:ascii="Arial" w:hAnsi="Arial"/>
          <w:color w:val="1155CC"/>
        </w:rPr>
        <w:instrText xml:space="preserve"> HYPERLINK "https://www.conseil-etat.fr/publications-colloques/discours-et-interventions/la-protection-des-libertes-et-des-droits-fondamentaux-dans-le-contexte-de-la-menace-terroriste" \l "_ftn43"</w:instrText>
      </w:r>
      <w:r>
        <w:rPr>
          <w:rStyle w:val="LienInternet"/>
          <w:sz w:val="18"/>
          <w:b/>
          <w:rFonts w:ascii="Arial" w:hAnsi="Arial"/>
          <w:color w:val="1155CC"/>
        </w:rPr>
        <w:fldChar w:fldCharType="separate"/>
      </w:r>
      <w:r>
        <w:rPr>
          <w:rStyle w:val="LienInternet"/>
          <w:rFonts w:ascii="Arial" w:hAnsi="Arial"/>
          <w:b/>
          <w:color w:val="1155CC"/>
          <w:sz w:val="18"/>
        </w:rPr>
        <w:t>https://www.conseil-etat.fr/publications-colloques/discours-et-interventions/la-protection-des-libertes-et-des-droits-fondamentaux-dans-le-contexte-de-la-menace-terroriste#_ftn43</w:t>
      </w:r>
      <w:r>
        <w:rPr>
          <w:rStyle w:val="LienInternet"/>
          <w:sz w:val="18"/>
          <w:b/>
          <w:rFonts w:ascii="Arial" w:hAnsi="Arial"/>
          <w:color w:val="1155CC"/>
        </w:rPr>
        <w:fldChar w:fldCharType="end"/>
      </w:r>
    </w:p>
    <w:p>
      <w:pPr>
        <w:pStyle w:val="Corpsdetexte"/>
        <w:spacing w:lineRule="auto" w:line="331" w:before="240" w:after="240"/>
        <w:rPr/>
      </w:pPr>
      <w:hyperlink r:id="rId13">
        <w:r>
          <w:rPr>
            <w:rStyle w:val="LienInternet"/>
            <w:rFonts w:ascii="Arial" w:hAnsi="Arial"/>
            <w:b/>
            <w:color w:val="1155CC"/>
            <w:sz w:val="18"/>
          </w:rPr>
          <w:t>https://www.gouvernement.fr/conseil-des-ministres/compte-rendu-du-conseil-des-ministres-du-04-07-2022</w:t>
        </w:r>
      </w:hyperlink>
    </w:p>
    <w:p>
      <w:pPr>
        <w:pStyle w:val="Corpsdetexte"/>
        <w:spacing w:lineRule="auto" w:line="331" w:before="240" w:after="240"/>
        <w:rPr>
          <w:rFonts w:ascii="Arial" w:hAnsi="Arial"/>
          <w:b/>
          <w:b/>
          <w:color w:val="000000"/>
          <w:sz w:val="22"/>
        </w:rPr>
      </w:pPr>
      <w:r>
        <w:rPr>
          <w:rFonts w:ascii="Arial" w:hAnsi="Arial"/>
          <w:b/>
          <w:color w:val="000000"/>
          <w:sz w:val="22"/>
        </w:rPr>
        <w:t>26/01/2023</w:t>
      </w:r>
    </w:p>
    <w:p>
      <w:pPr>
        <w:pStyle w:val="Corpsdetexte"/>
        <w:spacing w:lineRule="auto" w:line="331" w:before="240" w:after="240"/>
        <w:rPr/>
      </w:pPr>
      <w:r>
        <w:rPr>
          <w:rFonts w:ascii="Arial" w:hAnsi="Arial"/>
          <w:color w:val="000000"/>
          <w:sz w:val="28"/>
        </w:rPr>
        <w:t xml:space="preserve">image et video </w:t>
      </w:r>
      <w:r>
        <w:rPr>
          <w:rFonts w:ascii="Arial" w:hAnsi="Arial"/>
          <w:color w:val="1155CC"/>
          <w:sz w:val="28"/>
        </w:rPr>
        <w:t>: </w:t>
      </w:r>
    </w:p>
    <w:p>
      <w:pPr>
        <w:pStyle w:val="Corpsdetexte"/>
        <w:spacing w:lineRule="auto" w:line="331" w:before="240" w:after="240"/>
        <w:rPr/>
      </w:pPr>
      <w:hyperlink r:id="rId14">
        <w:r>
          <w:rPr>
            <w:rStyle w:val="LienInternet"/>
          </w:rPr>
          <w:t>https://youtu.be/Dix5eVwGaw4</w:t>
        </w:r>
      </w:hyperlink>
    </w:p>
    <w:p>
      <w:pPr>
        <w:pStyle w:val="Corpsdetexte"/>
        <w:spacing w:lineRule="auto" w:line="331" w:before="240" w:after="240"/>
        <w:rPr>
          <w:rFonts w:ascii="Arial" w:hAnsi="Arial"/>
          <w:b/>
          <w:b/>
          <w:color w:val="1155CC"/>
          <w:sz w:val="18"/>
          <w:u w:val="single"/>
        </w:rPr>
      </w:pPr>
      <w:hyperlink r:id="rId15">
        <w:r>
          <w:rPr>
            <w:rStyle w:val="LienInternet"/>
            <w:rFonts w:ascii="Arial" w:hAnsi="Arial"/>
            <w:b/>
            <w:color w:val="1155CC"/>
            <w:sz w:val="18"/>
            <w:u w:val="single"/>
          </w:rPr>
          <w:t>https://www.youtube.com/watch?v=nTs1kv4N6nI</w:t>
        </w:r>
      </w:hyperlink>
    </w:p>
    <w:p>
      <w:pPr>
        <w:pStyle w:val="Corpsdetexte"/>
        <w:spacing w:lineRule="auto" w:line="331" w:before="240" w:after="240"/>
        <w:rPr/>
      </w:pPr>
      <w:hyperlink r:id="rId16">
        <w:r>
          <w:rPr>
            <w:rStyle w:val="LienInternet"/>
            <w:rFonts w:ascii="Arial" w:hAnsi="Arial"/>
            <w:b/>
            <w:color w:val="1155CC"/>
            <w:sz w:val="18"/>
          </w:rPr>
          <w:t>https://www.pexels.com/fr-fr/photo/trois-pompiers-debout-pres-des-arbres-2348809/</w:t>
        </w:r>
      </w:hyperlink>
    </w:p>
    <w:p>
      <w:pPr>
        <w:pStyle w:val="Corpsdetexte"/>
        <w:spacing w:lineRule="auto" w:line="331" w:before="240" w:after="240"/>
        <w:rPr/>
      </w:pPr>
      <w:hyperlink r:id="rId17">
        <w:r>
          <w:rPr>
            <w:rStyle w:val="LienInternet"/>
            <w:rFonts w:ascii="Arial" w:hAnsi="Arial"/>
            <w:b/>
            <w:color w:val="1155CC"/>
            <w:sz w:val="18"/>
          </w:rPr>
          <w:t>https://www.aphp.fr/contenu/attentats-de-paris-cest-la-premiere-fois</w:t>
        </w:r>
      </w:hyperlink>
    </w:p>
    <w:p>
      <w:pPr>
        <w:pStyle w:val="Corpsdetexte"/>
        <w:spacing w:lineRule="auto" w:line="331" w:before="240" w:after="240"/>
        <w:rPr>
          <w:rFonts w:ascii="Arial" w:hAnsi="Arial"/>
          <w:b/>
          <w:b/>
          <w:color w:val="000000"/>
          <w:sz w:val="18"/>
        </w:rPr>
      </w:pPr>
      <w:hyperlink r:id="rId18">
        <w:r>
          <w:rPr>
            <w:rStyle w:val="LienInternet"/>
            <w:rFonts w:ascii="Arial" w:hAnsi="Arial"/>
            <w:b/>
            <w:color w:val="000000"/>
            <w:sz w:val="18"/>
          </w:rPr>
          <w:t>http://www.gouvernement.fr</w:t>
        </w:r>
      </w:hyperlink>
    </w:p>
    <w:p>
      <w:pPr>
        <w:pStyle w:val="Corpsdetexte"/>
        <w:spacing w:lineRule="auto" w:line="331" w:before="240" w:after="240"/>
        <w:rPr>
          <w:rFonts w:ascii="Arial" w:hAnsi="Arial"/>
          <w:b/>
          <w:b/>
          <w:color w:val="000000"/>
          <w:sz w:val="18"/>
        </w:rPr>
      </w:pPr>
      <w:hyperlink r:id="rId19">
        <w:r>
          <w:rPr>
            <w:rStyle w:val="LienInternet"/>
            <w:rFonts w:ascii="Arial" w:hAnsi="Arial"/>
            <w:b/>
            <w:color w:val="000000"/>
            <w:sz w:val="18"/>
          </w:rPr>
          <w:t>https://www.conseil-etat.fr</w:t>
        </w:r>
      </w:hyperlink>
    </w:p>
    <w:p>
      <w:pPr>
        <w:pStyle w:val="Corpsdetexte"/>
        <w:spacing w:lineRule="auto" w:line="331" w:before="240" w:after="240"/>
        <w:rPr>
          <w:rFonts w:ascii="Arial" w:hAnsi="Arial"/>
          <w:b/>
          <w:b/>
          <w:color w:val="000000"/>
          <w:sz w:val="18"/>
        </w:rPr>
      </w:pPr>
      <w:hyperlink r:id="rId20">
        <w:r>
          <w:rPr>
            <w:rStyle w:val="LienInternet"/>
            <w:rFonts w:ascii="Arial" w:hAnsi="Arial"/>
            <w:b/>
            <w:color w:val="000000"/>
            <w:sz w:val="18"/>
          </w:rPr>
          <w:t>https://www.lemonde.fr</w:t>
        </w:r>
      </w:hyperlink>
      <w:bookmarkStart w:id="1" w:name="_GoBack"/>
      <w:bookmarkEnd w:id="1"/>
    </w:p>
    <w:p>
      <w:pPr>
        <w:pStyle w:val="Corpsdetexte"/>
        <w:spacing w:lineRule="auto" w:line="276" w:before="0" w:after="140"/>
        <w:rPr/>
      </w:pPr>
      <w:r>
        <w:rPr/>
        <w:b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fr-FR" w:eastAsia="zh-CN" w:bidi="hi-IN"/>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fr-FR" w:eastAsia="zh-CN" w:bidi="hi-IN"/>
    </w:rPr>
  </w:style>
  <w:style w:type="character" w:styleId="DefaultParagraphFont" w:default="1">
    <w:name w:val="Default Paragraph Font"/>
    <w:uiPriority w:val="1"/>
    <w:semiHidden/>
    <w:unhideWhenUsed/>
    <w:qFormat/>
    <w:rPr/>
  </w:style>
  <w:style w:type="character" w:styleId="LienInternet" w:customStyle="1">
    <w:name w:val="Lien Internet"/>
    <w:rPr>
      <w:color w:val="000080"/>
      <w:u w:val="single"/>
    </w:rPr>
  </w:style>
  <w:style w:type="character" w:styleId="LienInternetvisit" w:customStyle="1">
    <w:name w:val="Lien Internet visité"/>
    <w:rPr>
      <w:color w:val="800000"/>
      <w:u w:val="single"/>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style>
  <w:style w:type="paragraph" w:styleId="Lgende">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style>
  <w:style w:type="paragraph" w:styleId="Titreprincipal">
    <w:name w:val="Title"/>
    <w:basedOn w:val="Normal"/>
    <w:next w:val="Corpsdetexte"/>
    <w:uiPriority w:val="10"/>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fr.wikipedia.org/wiki/Attentat_de_la_basilique_Notre-Dame_de_Nice" TargetMode="External"/><Relationship Id="rId4" Type="http://schemas.openxmlformats.org/officeDocument/2006/relationships/hyperlink" Target="https://youtu.be/QZSqQ3b8BV8" TargetMode="External"/><Relationship Id="rId5" Type="http://schemas.openxmlformats.org/officeDocument/2006/relationships/hyperlink" Target="http://vie-publique.fr/eclairage/18530-trente-cinq-ans-de-legislation-antiterroriste" TargetMode="External"/><Relationship Id="rId6" Type="http://schemas.openxmlformats.org/officeDocument/2006/relationships/hyperlink" Target="https://www.coe.int/fr/web/commissioner/thematic-work/counter-terrorism" TargetMode="External"/><Relationship Id="rId7" Type="http://schemas.openxmlformats.org/officeDocument/2006/relationships/hyperlink" Target="https://www.dgsi.interieur.gouv.fr/la-dgsi-a-vos-cotes/lutte-contre-terrorisme/sinformer/letat-de-la-menace-terroriste-en-france" TargetMode="External"/><Relationship Id="rId8" Type="http://schemas.openxmlformats.org/officeDocument/2006/relationships/hyperlink" Target="https://www.dgsi.interieur.gouv.fr/la-dgsi-a-vos-cotes/lutte-contre-terrorisme/sinformer/letat-de-la-menace-terroriste-en-france" TargetMode="External"/><Relationship Id="rId9" Type="http://schemas.openxmlformats.org/officeDocument/2006/relationships/hyperlink" Target="https://www.assemblee-nationale.fr/13/projets/pl4497-ei.asp" TargetMode="External"/><Relationship Id="rId10" Type="http://schemas.openxmlformats.org/officeDocument/2006/relationships/hyperlink" Target="https://onu-vienne.delegfrance.org/La-France-et-la-lutte-contre-le-terrorisme" TargetMode="External"/><Relationship Id="rId11" Type="http://schemas.openxmlformats.org/officeDocument/2006/relationships/hyperlink" Target="https://www.vie-publique.fr/eclairage/18469-cybersecurite-quelles-reponses-face-aux-menaces-nouvelles" TargetMode="External"/><Relationship Id="rId12" Type="http://schemas.openxmlformats.org/officeDocument/2006/relationships/hyperlink" Target="https://www.coe.int/fr/web/commissioner/thematic-work/counter-terrorism" TargetMode="External"/><Relationship Id="rId13" Type="http://schemas.openxmlformats.org/officeDocument/2006/relationships/hyperlink" Target="https://www.gouvernement.fr/conseil-des-ministres/compte-rendu-du-conseil-des-ministres-du-04-07-2022" TargetMode="External"/><Relationship Id="rId14" Type="http://schemas.openxmlformats.org/officeDocument/2006/relationships/hyperlink" Target="https://youtu.be/Dix5eVwGaw4" TargetMode="External"/><Relationship Id="rId15" Type="http://schemas.openxmlformats.org/officeDocument/2006/relationships/hyperlink" Target="https://www.youtube.com/watch?v=nTs1kv4N6nI" TargetMode="External"/><Relationship Id="rId16" Type="http://schemas.openxmlformats.org/officeDocument/2006/relationships/hyperlink" Target="https://www.pexels.com/fr-fr/photo/trois-pompiers-debout-pres-des-arbres-2348809/" TargetMode="External"/><Relationship Id="rId17" Type="http://schemas.openxmlformats.org/officeDocument/2006/relationships/hyperlink" Target="https://www.aphp.fr/contenu/attentats-de-paris-cest-la-premiere-fois" TargetMode="External"/><Relationship Id="rId18" Type="http://schemas.openxmlformats.org/officeDocument/2006/relationships/hyperlink" Target="http://www.gouvernement.fr/" TargetMode="External"/><Relationship Id="rId19" Type="http://schemas.openxmlformats.org/officeDocument/2006/relationships/hyperlink" Target="https://www.conseil-etat.fr/" TargetMode="External"/><Relationship Id="rId20" Type="http://schemas.openxmlformats.org/officeDocument/2006/relationships/hyperlink" Target="https://www.lemonde.fr/" TargetMode="Externa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Application>LibreOffice/7.3.2.2$Windows_X86_64 LibreOffice_project/49f2b1bff42cfccbd8f788c8dc32c1c309559be0</Application>
  <AppVersion>15.0000</AppVersion>
  <Pages>4</Pages>
  <Words>299</Words>
  <Characters>2830</Characters>
  <CharactersWithSpaces>3122</CharactersWithSpaces>
  <Paragraphs>27</Paragraphs>
  <Company>Région Sud Provence-Alpes-Côte d'Azur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2023-02-08T18:48:00Z</dcterms:created>
  <dc:creator/>
  <dc:description/>
  <dc:language>fr-FR</dc:language>
  <cp:lastModifiedBy/>
  <dcterms:modified xsi:type="dcterms:W3CDTF">2023-02-09T18:36:55Z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