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CFC7" w14:textId="77777777" w:rsidR="009A0099" w:rsidRPr="00782557" w:rsidRDefault="009A0099" w:rsidP="009A0099">
      <w:pPr>
        <w:spacing w:line="240" w:lineRule="auto"/>
        <w:jc w:val="center"/>
        <w:rPr>
          <w:b/>
          <w:bCs/>
          <w:sz w:val="24"/>
          <w:szCs w:val="24"/>
        </w:rPr>
      </w:pPr>
      <w:bookmarkStart w:id="0" w:name="_Hlk51485878"/>
      <w:r w:rsidRPr="00782557">
        <w:rPr>
          <w:b/>
          <w:bCs/>
          <w:sz w:val="24"/>
          <w:szCs w:val="24"/>
        </w:rPr>
        <w:t>THEME 1 : LE MONDE MÉDITERRANÉEN : EMPREINTES DE L’ANTIQUITÉ ET DU MOYEN ÂGE</w:t>
      </w:r>
    </w:p>
    <w:p w14:paraId="5D2BB7B8" w14:textId="77777777" w:rsidR="009A0099" w:rsidRPr="0087020A" w:rsidRDefault="009A0099" w:rsidP="009A0099">
      <w:pPr>
        <w:spacing w:line="240" w:lineRule="auto"/>
        <w:jc w:val="center"/>
        <w:rPr>
          <w:sz w:val="24"/>
          <w:szCs w:val="24"/>
          <w:u w:val="single"/>
        </w:rPr>
      </w:pPr>
      <w:r w:rsidRPr="0087020A">
        <w:rPr>
          <w:sz w:val="24"/>
          <w:szCs w:val="24"/>
          <w:u w:val="single"/>
        </w:rPr>
        <w:t>Séquence 1 : La Méditerranée antique : les empreintes grecques et romaines (</w:t>
      </w:r>
      <w:r>
        <w:rPr>
          <w:sz w:val="24"/>
          <w:szCs w:val="24"/>
          <w:u w:val="single"/>
        </w:rPr>
        <w:t>4</w:t>
      </w:r>
      <w:r w:rsidRPr="0087020A">
        <w:rPr>
          <w:sz w:val="24"/>
          <w:szCs w:val="24"/>
          <w:u w:val="single"/>
        </w:rPr>
        <w:t>h)</w:t>
      </w:r>
    </w:p>
    <w:p w14:paraId="7133F10C" w14:textId="77777777" w:rsidR="009A0099" w:rsidRPr="007E20B4" w:rsidRDefault="009A0099" w:rsidP="009A0099">
      <w:pPr>
        <w:spacing w:line="240" w:lineRule="auto"/>
        <w:jc w:val="center"/>
        <w:rPr>
          <w:i/>
          <w:iCs/>
          <w:sz w:val="24"/>
          <w:szCs w:val="24"/>
        </w:rPr>
      </w:pPr>
      <w:r w:rsidRPr="007E20B4">
        <w:rPr>
          <w:i/>
          <w:iCs/>
          <w:sz w:val="24"/>
          <w:szCs w:val="24"/>
        </w:rPr>
        <w:t>Séance 3 : L’empire romain, entre domination territoriale et brassage culturel</w:t>
      </w:r>
    </w:p>
    <w:bookmarkEnd w:id="0"/>
    <w:p w14:paraId="7C015B69" w14:textId="5B1CD337" w:rsidR="009A0099" w:rsidRDefault="009A0099" w:rsidP="009A0099">
      <w:pPr>
        <w:spacing w:line="240" w:lineRule="auto"/>
        <w:jc w:val="both"/>
        <w:rPr>
          <w:sz w:val="24"/>
          <w:szCs w:val="24"/>
        </w:rPr>
      </w:pPr>
    </w:p>
    <w:p w14:paraId="7BDFB96C" w14:textId="35FC3145" w:rsidR="009A0099" w:rsidRDefault="009A0099" w:rsidP="009A0099">
      <w:pPr>
        <w:spacing w:line="240" w:lineRule="auto"/>
        <w:jc w:val="center"/>
        <w:rPr>
          <w:sz w:val="24"/>
          <w:szCs w:val="24"/>
        </w:rPr>
      </w:pPr>
      <w:bookmarkStart w:id="1" w:name="_GoBack"/>
      <w:bookmarkEnd w:id="1"/>
    </w:p>
    <w:p w14:paraId="26FAFE22" w14:textId="646773D4" w:rsidR="009A0099" w:rsidRPr="009A0099" w:rsidRDefault="009A0099" w:rsidP="009A0099">
      <w:pPr>
        <w:spacing w:line="240" w:lineRule="auto"/>
        <w:jc w:val="center"/>
        <w:rPr>
          <w:b/>
          <w:bCs/>
          <w:sz w:val="24"/>
          <w:szCs w:val="24"/>
        </w:rPr>
      </w:pPr>
      <w:r w:rsidRPr="009A0099">
        <w:rPr>
          <w:b/>
          <w:bCs/>
          <w:sz w:val="24"/>
          <w:szCs w:val="24"/>
        </w:rPr>
        <w:t>Introduction</w:t>
      </w:r>
    </w:p>
    <w:p w14:paraId="69D2A71B" w14:textId="2433138B" w:rsidR="004326F3" w:rsidRPr="00E152A0" w:rsidRDefault="00E152A0" w:rsidP="004326F3">
      <w:pPr>
        <w:spacing w:line="240" w:lineRule="auto"/>
        <w:jc w:val="both"/>
        <w:rPr>
          <w:sz w:val="24"/>
          <w:szCs w:val="24"/>
        </w:rPr>
      </w:pPr>
      <w:r>
        <w:rPr>
          <w:sz w:val="24"/>
          <w:szCs w:val="24"/>
        </w:rPr>
        <w:t>A partir du IIIe s av JC, Rome s’impose comme la première puissance méditerranéenne. Alors que l’empire d’Alexandre a éclaté en multiples royaume</w:t>
      </w:r>
      <w:r w:rsidR="004E345C">
        <w:rPr>
          <w:sz w:val="24"/>
          <w:szCs w:val="24"/>
        </w:rPr>
        <w:t>s</w:t>
      </w:r>
      <w:r>
        <w:rPr>
          <w:sz w:val="24"/>
          <w:szCs w:val="24"/>
        </w:rPr>
        <w:t xml:space="preserve">, la cité latine est une République depuis la fin du VI e s et dispose d’une puissante armée civique (= càd que les soldats sont des citoyens romains). </w:t>
      </w:r>
      <w:r w:rsidR="004326F3">
        <w:rPr>
          <w:sz w:val="24"/>
          <w:szCs w:val="24"/>
        </w:rPr>
        <w:t>Au gré des guerres et des conquêtes, Rome agrandit son territoire</w:t>
      </w:r>
      <w:r w:rsidR="006A0AB7">
        <w:rPr>
          <w:sz w:val="24"/>
          <w:szCs w:val="24"/>
        </w:rPr>
        <w:t xml:space="preserve"> et rencontre diverses populations et cultures qu’elle intègre progressivement. </w:t>
      </w:r>
    </w:p>
    <w:p w14:paraId="28945CB0" w14:textId="77777777" w:rsidR="009A0099" w:rsidRDefault="009A0099" w:rsidP="009A0099">
      <w:pPr>
        <w:spacing w:line="240" w:lineRule="auto"/>
        <w:jc w:val="center"/>
        <w:rPr>
          <w:b/>
          <w:bCs/>
          <w:sz w:val="24"/>
          <w:szCs w:val="24"/>
        </w:rPr>
      </w:pPr>
      <w:r w:rsidRPr="007E20B4">
        <w:rPr>
          <w:b/>
          <w:bCs/>
          <w:sz w:val="24"/>
          <w:szCs w:val="24"/>
        </w:rPr>
        <w:t>Problématique : Comment Rome est-elle parvenue à dominer un immense territoire, aux populations et aux cultures diverses, de manière durable ?</w:t>
      </w:r>
    </w:p>
    <w:p w14:paraId="4A7AA43B" w14:textId="76F414D8" w:rsidR="00CF0B04" w:rsidRDefault="00CF0B04" w:rsidP="009A0099">
      <w:pPr>
        <w:jc w:val="both"/>
      </w:pPr>
    </w:p>
    <w:p w14:paraId="3B50CE68" w14:textId="77777777" w:rsidR="005D6C7E" w:rsidRPr="006D0532" w:rsidRDefault="005D6C7E" w:rsidP="005D6C7E">
      <w:pPr>
        <w:pStyle w:val="Paragraphedeliste"/>
        <w:numPr>
          <w:ilvl w:val="0"/>
          <w:numId w:val="2"/>
        </w:numPr>
        <w:spacing w:line="240" w:lineRule="auto"/>
        <w:rPr>
          <w:b/>
          <w:bCs/>
          <w:sz w:val="24"/>
          <w:szCs w:val="24"/>
        </w:rPr>
      </w:pPr>
      <w:r w:rsidRPr="006D0532">
        <w:rPr>
          <w:b/>
          <w:bCs/>
          <w:sz w:val="24"/>
          <w:szCs w:val="24"/>
        </w:rPr>
        <w:t>Un immense empire à contrôler</w:t>
      </w:r>
    </w:p>
    <w:p w14:paraId="260B40C0" w14:textId="43850623" w:rsidR="005D6C7E" w:rsidRPr="006D0532" w:rsidRDefault="000F3062" w:rsidP="005D6C7E">
      <w:pPr>
        <w:pStyle w:val="Paragraphedeliste"/>
        <w:numPr>
          <w:ilvl w:val="0"/>
          <w:numId w:val="3"/>
        </w:numPr>
        <w:spacing w:after="0" w:line="240" w:lineRule="auto"/>
        <w:rPr>
          <w:sz w:val="24"/>
          <w:szCs w:val="24"/>
          <w:u w:val="single"/>
        </w:rPr>
      </w:pPr>
      <w:r>
        <w:rPr>
          <w:sz w:val="24"/>
          <w:szCs w:val="24"/>
          <w:u w:val="single"/>
        </w:rPr>
        <w:t xml:space="preserve">Un empire territorial consolidé </w:t>
      </w:r>
    </w:p>
    <w:p w14:paraId="1991D8E4" w14:textId="6898BE7A" w:rsidR="006A0AB7" w:rsidRPr="006A0AB7" w:rsidRDefault="006A0AB7" w:rsidP="004326F3">
      <w:pPr>
        <w:spacing w:line="240" w:lineRule="auto"/>
        <w:jc w:val="both"/>
        <w:rPr>
          <w:color w:val="00B050"/>
          <w:sz w:val="24"/>
          <w:szCs w:val="24"/>
        </w:rPr>
      </w:pPr>
      <w:r w:rsidRPr="006A0AB7">
        <w:rPr>
          <w:color w:val="00B050"/>
          <w:sz w:val="24"/>
          <w:szCs w:val="24"/>
        </w:rPr>
        <w:t xml:space="preserve">Doc 1 : carte Rome et son empire, </w:t>
      </w:r>
      <w:r w:rsidR="005C6FC4">
        <w:rPr>
          <w:color w:val="00B050"/>
          <w:sz w:val="24"/>
          <w:szCs w:val="24"/>
        </w:rPr>
        <w:t xml:space="preserve">Encyclopédie Larousse en ligne, </w:t>
      </w:r>
      <w:hyperlink r:id="rId8" w:history="1">
        <w:r w:rsidR="005C6FC4" w:rsidRPr="00EF1972">
          <w:rPr>
            <w:rStyle w:val="Lienhypertexte"/>
            <w:sz w:val="24"/>
            <w:szCs w:val="24"/>
          </w:rPr>
          <w:t>https://www.larousse.fr/encyclopedie/autre-region/Rome_lEmpire_romain/187438</w:t>
        </w:r>
      </w:hyperlink>
      <w:r w:rsidR="005C6FC4">
        <w:rPr>
          <w:color w:val="00B050"/>
          <w:sz w:val="24"/>
          <w:szCs w:val="24"/>
        </w:rPr>
        <w:t xml:space="preserve"> </w:t>
      </w:r>
    </w:p>
    <w:p w14:paraId="6E408330" w14:textId="6EAA6281" w:rsidR="004326F3" w:rsidRDefault="004326F3" w:rsidP="004326F3">
      <w:pPr>
        <w:spacing w:line="240" w:lineRule="auto"/>
        <w:jc w:val="both"/>
        <w:rPr>
          <w:sz w:val="24"/>
          <w:szCs w:val="24"/>
        </w:rPr>
      </w:pPr>
      <w:r>
        <w:rPr>
          <w:sz w:val="24"/>
          <w:szCs w:val="24"/>
        </w:rPr>
        <w:t>Jusqu’à la fin de la République, Rome s’est déjà constitué un empire territorial :</w:t>
      </w:r>
    </w:p>
    <w:p w14:paraId="3BF5CC9D" w14:textId="0906254B" w:rsidR="004326F3" w:rsidRDefault="004326F3" w:rsidP="00AC2147">
      <w:pPr>
        <w:pStyle w:val="Paragraphedeliste"/>
        <w:numPr>
          <w:ilvl w:val="0"/>
          <w:numId w:val="6"/>
        </w:numPr>
        <w:spacing w:line="240" w:lineRule="auto"/>
        <w:jc w:val="both"/>
        <w:rPr>
          <w:sz w:val="24"/>
          <w:szCs w:val="24"/>
        </w:rPr>
      </w:pPr>
      <w:r>
        <w:rPr>
          <w:sz w:val="24"/>
          <w:szCs w:val="24"/>
        </w:rPr>
        <w:t>Au IIIe s av JC : conquête de la péninsule italienne, Sicile, Sardaigne, Corse, Gaule cisalpine (= nord de l’Italie), une partie de la péninsule ibérique</w:t>
      </w:r>
      <w:r w:rsidR="00521CEB">
        <w:rPr>
          <w:sz w:val="24"/>
          <w:szCs w:val="24"/>
        </w:rPr>
        <w:t xml:space="preserve"> </w:t>
      </w:r>
    </w:p>
    <w:p w14:paraId="5FB774C8" w14:textId="42C48A9B" w:rsidR="004326F3" w:rsidRDefault="004326F3" w:rsidP="00AC2147">
      <w:pPr>
        <w:pStyle w:val="Paragraphedeliste"/>
        <w:numPr>
          <w:ilvl w:val="0"/>
          <w:numId w:val="6"/>
        </w:numPr>
        <w:spacing w:line="240" w:lineRule="auto"/>
        <w:jc w:val="both"/>
        <w:rPr>
          <w:sz w:val="24"/>
          <w:szCs w:val="24"/>
        </w:rPr>
      </w:pPr>
      <w:r>
        <w:rPr>
          <w:sz w:val="24"/>
          <w:szCs w:val="24"/>
        </w:rPr>
        <w:t>Au IIe s av JC : conquête de la Grèce et d’une partie de l’Asie mineure, Carthage, Gaule narbonnaise, reste de la péninsule ibérique, Illyrie</w:t>
      </w:r>
      <w:r w:rsidR="00521CEB">
        <w:rPr>
          <w:sz w:val="24"/>
          <w:szCs w:val="24"/>
        </w:rPr>
        <w:t xml:space="preserve"> </w:t>
      </w:r>
    </w:p>
    <w:p w14:paraId="1C07FD04" w14:textId="4C582C0B" w:rsidR="004326F3" w:rsidRDefault="004326F3" w:rsidP="00AC2147">
      <w:pPr>
        <w:pStyle w:val="Paragraphedeliste"/>
        <w:numPr>
          <w:ilvl w:val="0"/>
          <w:numId w:val="6"/>
        </w:numPr>
        <w:spacing w:line="240" w:lineRule="auto"/>
        <w:jc w:val="both"/>
        <w:rPr>
          <w:sz w:val="24"/>
          <w:szCs w:val="24"/>
        </w:rPr>
      </w:pPr>
      <w:r>
        <w:rPr>
          <w:sz w:val="24"/>
          <w:szCs w:val="24"/>
        </w:rPr>
        <w:t xml:space="preserve">Au Ier s av JC : </w:t>
      </w:r>
      <w:r w:rsidR="000F1287">
        <w:rPr>
          <w:sz w:val="24"/>
          <w:szCs w:val="24"/>
        </w:rPr>
        <w:t>reste de l’Asie mineure et Proche Orient</w:t>
      </w:r>
      <w:r>
        <w:rPr>
          <w:sz w:val="24"/>
          <w:szCs w:val="24"/>
        </w:rPr>
        <w:t xml:space="preserve">, Gaule chevelue </w:t>
      </w:r>
    </w:p>
    <w:p w14:paraId="255F0B65" w14:textId="32615CD3" w:rsidR="001C6B2A" w:rsidRDefault="00E25B68" w:rsidP="00521CEB">
      <w:pPr>
        <w:pStyle w:val="Paragraphedeliste"/>
        <w:numPr>
          <w:ilvl w:val="0"/>
          <w:numId w:val="6"/>
        </w:numPr>
        <w:spacing w:line="240" w:lineRule="auto"/>
        <w:jc w:val="both"/>
        <w:rPr>
          <w:sz w:val="24"/>
          <w:szCs w:val="24"/>
        </w:rPr>
      </w:pPr>
      <w:r>
        <w:rPr>
          <w:sz w:val="24"/>
          <w:szCs w:val="24"/>
        </w:rPr>
        <w:t>A partir d’Auguste : l’Afrique du Nord, île br</w:t>
      </w:r>
      <w:r w:rsidR="00AC2147">
        <w:rPr>
          <w:sz w:val="24"/>
          <w:szCs w:val="24"/>
        </w:rPr>
        <w:t>ita</w:t>
      </w:r>
      <w:r>
        <w:rPr>
          <w:sz w:val="24"/>
          <w:szCs w:val="24"/>
        </w:rPr>
        <w:t>nnique, Germanie</w:t>
      </w:r>
    </w:p>
    <w:p w14:paraId="5C32E9CF" w14:textId="77777777" w:rsidR="00521CEB" w:rsidRPr="00521CEB" w:rsidRDefault="00521CEB" w:rsidP="00521CEB">
      <w:pPr>
        <w:spacing w:line="240" w:lineRule="auto"/>
        <w:ind w:left="360"/>
        <w:jc w:val="both"/>
        <w:rPr>
          <w:sz w:val="24"/>
          <w:szCs w:val="24"/>
        </w:rPr>
      </w:pPr>
    </w:p>
    <w:p w14:paraId="05EDF3DB" w14:textId="77777777" w:rsidR="001C6B2A" w:rsidRPr="001C6B2A" w:rsidRDefault="001C6B2A" w:rsidP="001C6B2A">
      <w:pPr>
        <w:pStyle w:val="Paragraphedeliste"/>
        <w:numPr>
          <w:ilvl w:val="0"/>
          <w:numId w:val="3"/>
        </w:numPr>
        <w:spacing w:line="240" w:lineRule="auto"/>
        <w:rPr>
          <w:sz w:val="24"/>
          <w:szCs w:val="24"/>
          <w:u w:val="single"/>
        </w:rPr>
      </w:pPr>
      <w:r w:rsidRPr="001C6B2A">
        <w:rPr>
          <w:sz w:val="24"/>
          <w:szCs w:val="24"/>
          <w:u w:val="single"/>
        </w:rPr>
        <w:t>Un système politique et religieux propice à la domination romaine : De l’échec de la République au triomphe du principat : le personnage d’Auguste</w:t>
      </w:r>
    </w:p>
    <w:p w14:paraId="14B0D913" w14:textId="77777777" w:rsidR="001C6B2A" w:rsidRDefault="001C6B2A" w:rsidP="001C6B2A">
      <w:pPr>
        <w:spacing w:line="240" w:lineRule="auto"/>
        <w:jc w:val="both"/>
        <w:rPr>
          <w:sz w:val="24"/>
          <w:szCs w:val="24"/>
        </w:rPr>
      </w:pPr>
      <w:r>
        <w:rPr>
          <w:sz w:val="24"/>
          <w:szCs w:val="24"/>
        </w:rPr>
        <w:t>Dès</w:t>
      </w:r>
      <w:r w:rsidRPr="000F3062">
        <w:rPr>
          <w:sz w:val="24"/>
          <w:szCs w:val="24"/>
        </w:rPr>
        <w:t xml:space="preserve"> le Ier s, son territoire est bien trop vaste pour la République, larvée par les ambitions des chefs romains. Leur concurrence pour le contrôle des terres lointaines et le commandement des armées, sources de prestige et de pouvoir, provoquent des guerres civiles. </w:t>
      </w:r>
      <w:r>
        <w:rPr>
          <w:sz w:val="24"/>
          <w:szCs w:val="24"/>
        </w:rPr>
        <w:t xml:space="preserve">En 44 av JC, Octave, fils du défunt Jules César, entre en politique et s’oppose à Marc Antoine. Il </w:t>
      </w:r>
      <w:r w:rsidRPr="000F3062">
        <w:rPr>
          <w:sz w:val="24"/>
          <w:szCs w:val="24"/>
        </w:rPr>
        <w:t>sort finalement victorieux en 31 av JC </w:t>
      </w:r>
      <w:r>
        <w:rPr>
          <w:sz w:val="24"/>
          <w:szCs w:val="24"/>
        </w:rPr>
        <w:t>en remportant la bataille d’Actium</w:t>
      </w:r>
      <w:r w:rsidRPr="000F3062">
        <w:rPr>
          <w:sz w:val="24"/>
          <w:szCs w:val="24"/>
        </w:rPr>
        <w:t xml:space="preserve"> : il est désormais à la tête de la République</w:t>
      </w:r>
      <w:r>
        <w:rPr>
          <w:sz w:val="24"/>
          <w:szCs w:val="24"/>
        </w:rPr>
        <w:t>, de son immense territoire méditerranéen (et au-delà), et rétablit la paix (« </w:t>
      </w:r>
      <w:r w:rsidRPr="00306712">
        <w:rPr>
          <w:i/>
          <w:iCs/>
          <w:sz w:val="24"/>
          <w:szCs w:val="24"/>
        </w:rPr>
        <w:t>pax romana</w:t>
      </w:r>
      <w:r>
        <w:rPr>
          <w:sz w:val="24"/>
          <w:szCs w:val="24"/>
        </w:rPr>
        <w:t> »)</w:t>
      </w:r>
    </w:p>
    <w:p w14:paraId="5F847070" w14:textId="77777777" w:rsidR="001C6B2A" w:rsidRDefault="001C6B2A" w:rsidP="001C6B2A">
      <w:pPr>
        <w:spacing w:line="240" w:lineRule="auto"/>
        <w:jc w:val="both"/>
        <w:rPr>
          <w:sz w:val="24"/>
          <w:szCs w:val="24"/>
        </w:rPr>
      </w:pPr>
      <w:r>
        <w:rPr>
          <w:sz w:val="24"/>
          <w:szCs w:val="24"/>
        </w:rPr>
        <w:t xml:space="preserve">Comme les Romains exècrent la monarchie (= royauté renversée par la République en 509 av JC), Octave, qui prend le nom d’Auguste en 27 av JC, met en place le </w:t>
      </w:r>
      <w:r w:rsidRPr="00E25B68">
        <w:rPr>
          <w:b/>
          <w:bCs/>
          <w:color w:val="C00000"/>
          <w:sz w:val="24"/>
          <w:szCs w:val="24"/>
        </w:rPr>
        <w:t>principat</w:t>
      </w:r>
      <w:r w:rsidRPr="00E25B68">
        <w:rPr>
          <w:color w:val="C00000"/>
          <w:sz w:val="24"/>
          <w:szCs w:val="24"/>
        </w:rPr>
        <w:t> </w:t>
      </w:r>
      <w:r>
        <w:rPr>
          <w:sz w:val="24"/>
          <w:szCs w:val="24"/>
        </w:rPr>
        <w:t xml:space="preserve">: régime qui se fonde sur le pouvoir du </w:t>
      </w:r>
      <w:r w:rsidRPr="00E25B68">
        <w:rPr>
          <w:i/>
          <w:iCs/>
          <w:sz w:val="24"/>
          <w:szCs w:val="24"/>
        </w:rPr>
        <w:t>princeps</w:t>
      </w:r>
      <w:r>
        <w:rPr>
          <w:sz w:val="24"/>
          <w:szCs w:val="24"/>
        </w:rPr>
        <w:t xml:space="preserve">, « premier magistrat ». Le Sénat, institution politique républicaine, est maintenu mais perd une partie de ses pouvoirs et dépend de l’empereur. Il </w:t>
      </w:r>
      <w:r>
        <w:rPr>
          <w:sz w:val="24"/>
          <w:szCs w:val="24"/>
        </w:rPr>
        <w:lastRenderedPageBreak/>
        <w:t xml:space="preserve">concentre l’ensemble des pouvoirs : </w:t>
      </w:r>
      <w:r w:rsidRPr="00AC01DD">
        <w:rPr>
          <w:i/>
          <w:iCs/>
          <w:sz w:val="24"/>
          <w:szCs w:val="24"/>
        </w:rPr>
        <w:t>l’imperium romanum</w:t>
      </w:r>
      <w:r>
        <w:rPr>
          <w:sz w:val="24"/>
          <w:szCs w:val="24"/>
        </w:rPr>
        <w:t> désigne alors le pouvoir au sens politique et l’empire au sens territorial.</w:t>
      </w:r>
    </w:p>
    <w:p w14:paraId="76DA5DEA" w14:textId="77777777" w:rsidR="001C6B2A" w:rsidRDefault="001C6B2A" w:rsidP="001C6B2A">
      <w:pPr>
        <w:spacing w:after="0" w:line="240" w:lineRule="auto"/>
        <w:jc w:val="both"/>
        <w:rPr>
          <w:sz w:val="24"/>
          <w:szCs w:val="24"/>
        </w:rPr>
      </w:pPr>
      <w:r>
        <w:rPr>
          <w:sz w:val="24"/>
          <w:szCs w:val="24"/>
        </w:rPr>
        <w:t xml:space="preserve">Certains auteurs caractérisent son règne d’ « âge d’or ». </w:t>
      </w:r>
    </w:p>
    <w:p w14:paraId="3251C30F" w14:textId="77777777" w:rsidR="001C6B2A" w:rsidRPr="00060C78" w:rsidRDefault="001C6B2A" w:rsidP="001C6B2A">
      <w:pPr>
        <w:pStyle w:val="Titre1"/>
        <w:shd w:val="clear" w:color="auto" w:fill="FFFFFF"/>
        <w:spacing w:before="0" w:beforeAutospacing="0" w:after="150" w:afterAutospacing="0" w:line="390" w:lineRule="atLeast"/>
        <w:textAlignment w:val="baseline"/>
        <w:rPr>
          <w:rFonts w:asciiTheme="minorHAnsi" w:hAnsiTheme="minorHAnsi" w:cstheme="minorHAnsi"/>
          <w:b w:val="0"/>
          <w:bCs w:val="0"/>
          <w:color w:val="00B050"/>
          <w:spacing w:val="15"/>
          <w:sz w:val="24"/>
          <w:szCs w:val="24"/>
        </w:rPr>
      </w:pPr>
      <w:r w:rsidRPr="00060C78">
        <w:rPr>
          <w:rFonts w:asciiTheme="minorHAnsi" w:hAnsiTheme="minorHAnsi" w:cstheme="minorHAnsi"/>
          <w:b w:val="0"/>
          <w:bCs w:val="0"/>
          <w:color w:val="00B050"/>
          <w:sz w:val="24"/>
          <w:szCs w:val="24"/>
        </w:rPr>
        <w:t xml:space="preserve">Doc 2 : vidéo Lumni, </w:t>
      </w:r>
      <w:r w:rsidRPr="00060C78">
        <w:rPr>
          <w:rFonts w:asciiTheme="minorHAnsi" w:hAnsiTheme="minorHAnsi" w:cstheme="minorHAnsi"/>
          <w:b w:val="0"/>
          <w:bCs w:val="0"/>
          <w:color w:val="00B050"/>
          <w:spacing w:val="15"/>
          <w:sz w:val="24"/>
          <w:szCs w:val="24"/>
        </w:rPr>
        <w:t>Le mythe de l'âge d'or sous le règne d'Auguste</w:t>
      </w:r>
      <w:r>
        <w:rPr>
          <w:rFonts w:asciiTheme="minorHAnsi" w:hAnsiTheme="minorHAnsi" w:cstheme="minorHAnsi"/>
          <w:b w:val="0"/>
          <w:bCs w:val="0"/>
          <w:color w:val="00B050"/>
          <w:spacing w:val="15"/>
          <w:sz w:val="24"/>
          <w:szCs w:val="24"/>
        </w:rPr>
        <w:t xml:space="preserve"> </w:t>
      </w:r>
      <w:hyperlink r:id="rId9" w:history="1">
        <w:r w:rsidRPr="003B2662">
          <w:rPr>
            <w:rStyle w:val="Lienhypertexte"/>
            <w:rFonts w:cstheme="minorHAnsi"/>
            <w:sz w:val="24"/>
            <w:szCs w:val="24"/>
          </w:rPr>
          <w:t>https://www.lumni.fr/video/l-age-d-or</w:t>
        </w:r>
      </w:hyperlink>
    </w:p>
    <w:p w14:paraId="05B4E368" w14:textId="77777777" w:rsidR="001C6B2A" w:rsidRDefault="001C6B2A" w:rsidP="001C6B2A">
      <w:pPr>
        <w:spacing w:after="0" w:line="240" w:lineRule="auto"/>
        <w:jc w:val="both"/>
        <w:rPr>
          <w:rFonts w:cstheme="minorHAnsi"/>
          <w:sz w:val="24"/>
          <w:szCs w:val="24"/>
        </w:rPr>
      </w:pPr>
      <w:r>
        <w:rPr>
          <w:rFonts w:cstheme="minorHAnsi"/>
          <w:sz w:val="24"/>
          <w:szCs w:val="24"/>
        </w:rPr>
        <w:t xml:space="preserve">Questions : </w:t>
      </w:r>
    </w:p>
    <w:p w14:paraId="0784AECD" w14:textId="77777777" w:rsidR="001C6B2A" w:rsidRDefault="001C6B2A" w:rsidP="001C6B2A">
      <w:pPr>
        <w:pStyle w:val="Paragraphedeliste"/>
        <w:numPr>
          <w:ilvl w:val="0"/>
          <w:numId w:val="8"/>
        </w:numPr>
        <w:spacing w:after="0" w:line="240" w:lineRule="auto"/>
        <w:jc w:val="both"/>
        <w:rPr>
          <w:rFonts w:cstheme="minorHAnsi"/>
          <w:sz w:val="24"/>
          <w:szCs w:val="24"/>
        </w:rPr>
      </w:pPr>
      <w:r>
        <w:rPr>
          <w:rFonts w:cstheme="minorHAnsi"/>
          <w:sz w:val="24"/>
          <w:szCs w:val="24"/>
        </w:rPr>
        <w:t>Comment se présente Auguste face à Marc Antoine ?</w:t>
      </w:r>
      <w:r w:rsidRPr="00B06769">
        <w:rPr>
          <w:rFonts w:cstheme="minorHAnsi"/>
          <w:i/>
          <w:iCs/>
          <w:sz w:val="24"/>
          <w:szCs w:val="24"/>
        </w:rPr>
        <w:t xml:space="preserve"> Comme un restaurateur, gardien de la tradition, des valeurs morales</w:t>
      </w:r>
    </w:p>
    <w:p w14:paraId="0832B3C9" w14:textId="77777777" w:rsidR="001C6B2A" w:rsidRDefault="001C6B2A" w:rsidP="001C6B2A">
      <w:pPr>
        <w:pStyle w:val="Paragraphedeliste"/>
        <w:numPr>
          <w:ilvl w:val="0"/>
          <w:numId w:val="8"/>
        </w:numPr>
        <w:spacing w:after="0" w:line="240" w:lineRule="auto"/>
        <w:jc w:val="both"/>
        <w:rPr>
          <w:rFonts w:cstheme="minorHAnsi"/>
          <w:sz w:val="24"/>
          <w:szCs w:val="24"/>
        </w:rPr>
      </w:pPr>
      <w:r>
        <w:rPr>
          <w:rFonts w:cstheme="minorHAnsi"/>
          <w:sz w:val="24"/>
          <w:szCs w:val="24"/>
        </w:rPr>
        <w:t xml:space="preserve">Quelle valeur défend-t-il ? Sur quels supports cette valeur est-elle représentée ? </w:t>
      </w:r>
      <w:r w:rsidRPr="00B06769">
        <w:rPr>
          <w:rFonts w:cstheme="minorHAnsi"/>
          <w:i/>
          <w:iCs/>
          <w:sz w:val="24"/>
          <w:szCs w:val="24"/>
        </w:rPr>
        <w:t>La pietas =&gt; rpz en grand pontife, sacerdoce le plus important à Rome</w:t>
      </w:r>
      <w:r>
        <w:rPr>
          <w:rFonts w:cstheme="minorHAnsi"/>
          <w:i/>
          <w:iCs/>
          <w:sz w:val="24"/>
          <w:szCs w:val="24"/>
        </w:rPr>
        <w:t xml:space="preserve"> + buste et bouclier et les valeurs auxquelles il se réfère</w:t>
      </w:r>
    </w:p>
    <w:p w14:paraId="51E2D40E" w14:textId="416AA0EE" w:rsidR="001C6B2A" w:rsidRPr="001C6B2A" w:rsidRDefault="001C6B2A" w:rsidP="00AC2147">
      <w:pPr>
        <w:pStyle w:val="Paragraphedeliste"/>
        <w:numPr>
          <w:ilvl w:val="0"/>
          <w:numId w:val="8"/>
        </w:numPr>
        <w:spacing w:after="0" w:line="240" w:lineRule="auto"/>
        <w:jc w:val="both"/>
        <w:rPr>
          <w:rFonts w:cstheme="minorHAnsi"/>
          <w:i/>
          <w:iCs/>
          <w:sz w:val="24"/>
          <w:szCs w:val="24"/>
        </w:rPr>
      </w:pPr>
      <w:r>
        <w:rPr>
          <w:rFonts w:cstheme="minorHAnsi"/>
          <w:sz w:val="24"/>
          <w:szCs w:val="24"/>
        </w:rPr>
        <w:t xml:space="preserve">Comment se caractérise cet âge d’or ? </w:t>
      </w:r>
      <w:r w:rsidRPr="00B06769">
        <w:rPr>
          <w:rFonts w:cstheme="minorHAnsi"/>
          <w:i/>
          <w:iCs/>
          <w:sz w:val="24"/>
          <w:szCs w:val="24"/>
        </w:rPr>
        <w:t>simplicité de l’époque républicaine, retour aux origines de Rome et ses lieux emblématiques et originels, le Palatin (cf Romulus et Remus), restauration religieuse avec construction de temples, encourage les arts et la littérature</w:t>
      </w:r>
    </w:p>
    <w:p w14:paraId="5B4B2A95" w14:textId="77777777" w:rsidR="00AC2147" w:rsidRPr="005D6C7E" w:rsidRDefault="00AC2147" w:rsidP="00AC2147">
      <w:pPr>
        <w:spacing w:after="0" w:line="240" w:lineRule="auto"/>
        <w:jc w:val="both"/>
        <w:rPr>
          <w:sz w:val="24"/>
          <w:szCs w:val="24"/>
        </w:rPr>
      </w:pPr>
    </w:p>
    <w:p w14:paraId="4F2CBC2D" w14:textId="79C049AA" w:rsidR="005D6C7E" w:rsidRDefault="005D6C7E" w:rsidP="005D710E">
      <w:pPr>
        <w:pStyle w:val="Paragraphedeliste"/>
        <w:numPr>
          <w:ilvl w:val="0"/>
          <w:numId w:val="3"/>
        </w:numPr>
        <w:spacing w:line="240" w:lineRule="auto"/>
        <w:rPr>
          <w:sz w:val="24"/>
          <w:szCs w:val="24"/>
          <w:u w:val="single"/>
        </w:rPr>
      </w:pPr>
      <w:r w:rsidRPr="006D0532">
        <w:rPr>
          <w:sz w:val="24"/>
          <w:szCs w:val="24"/>
          <w:u w:val="single"/>
        </w:rPr>
        <w:t>Organiser et administrer l’empire</w:t>
      </w:r>
    </w:p>
    <w:p w14:paraId="60D6F1FF" w14:textId="09F23BCD" w:rsidR="00A74126" w:rsidRPr="00A74126" w:rsidRDefault="00A74126" w:rsidP="00A74126">
      <w:pPr>
        <w:spacing w:line="240" w:lineRule="auto"/>
        <w:rPr>
          <w:sz w:val="24"/>
          <w:szCs w:val="24"/>
        </w:rPr>
      </w:pPr>
      <w:r w:rsidRPr="00A74126">
        <w:rPr>
          <w:color w:val="70AD47" w:themeColor="accent6"/>
          <w:sz w:val="24"/>
          <w:szCs w:val="24"/>
        </w:rPr>
        <w:t xml:space="preserve">Doc 2 : carte : provinces romaines, Wikipédia </w:t>
      </w:r>
      <w:hyperlink r:id="rId10" w:anchor="/media/Fichier:Roman_empire_14_AD_(provinces)_fr.png" w:history="1">
        <w:r w:rsidRPr="00A74126">
          <w:rPr>
            <w:rStyle w:val="Lienhypertexte"/>
            <w:color w:val="70AD47" w:themeColor="accent6"/>
            <w:sz w:val="24"/>
            <w:szCs w:val="24"/>
          </w:rPr>
          <w:t>https://fr.wikipedia.org/wiki/Province_romaine#/media/Fichier:Roman_empire_14_AD_(provinces)_fr.png</w:t>
        </w:r>
      </w:hyperlink>
      <w:r w:rsidRPr="00A74126">
        <w:rPr>
          <w:sz w:val="24"/>
          <w:szCs w:val="24"/>
        </w:rPr>
        <w:t xml:space="preserve"> </w:t>
      </w:r>
    </w:p>
    <w:p w14:paraId="6DA4325B" w14:textId="20A087B9" w:rsidR="005D6C7E" w:rsidRDefault="000F3062" w:rsidP="005D6C7E">
      <w:pPr>
        <w:spacing w:line="240" w:lineRule="auto"/>
        <w:rPr>
          <w:sz w:val="24"/>
          <w:szCs w:val="24"/>
        </w:rPr>
      </w:pPr>
      <w:r>
        <w:rPr>
          <w:sz w:val="24"/>
          <w:szCs w:val="24"/>
        </w:rPr>
        <w:t>Sous l’empire, les</w:t>
      </w:r>
      <w:r w:rsidR="00E55ED1">
        <w:rPr>
          <w:sz w:val="24"/>
          <w:szCs w:val="24"/>
        </w:rPr>
        <w:t xml:space="preserve"> provinces sont administrées : </w:t>
      </w:r>
    </w:p>
    <w:p w14:paraId="64CD43E8" w14:textId="7F84C5F4" w:rsidR="00E55ED1" w:rsidRDefault="00E55ED1" w:rsidP="00E55ED1">
      <w:pPr>
        <w:pStyle w:val="Paragraphedeliste"/>
        <w:numPr>
          <w:ilvl w:val="0"/>
          <w:numId w:val="6"/>
        </w:numPr>
        <w:spacing w:line="240" w:lineRule="auto"/>
        <w:rPr>
          <w:sz w:val="24"/>
          <w:szCs w:val="24"/>
        </w:rPr>
      </w:pPr>
      <w:r>
        <w:rPr>
          <w:sz w:val="24"/>
          <w:szCs w:val="24"/>
        </w:rPr>
        <w:t>Soit par le Sénat</w:t>
      </w:r>
    </w:p>
    <w:p w14:paraId="23AB0E10" w14:textId="328F7979" w:rsidR="00E55ED1" w:rsidRDefault="00E55ED1" w:rsidP="00E55ED1">
      <w:pPr>
        <w:pStyle w:val="Paragraphedeliste"/>
        <w:numPr>
          <w:ilvl w:val="0"/>
          <w:numId w:val="6"/>
        </w:numPr>
        <w:spacing w:line="240" w:lineRule="auto"/>
        <w:rPr>
          <w:sz w:val="24"/>
          <w:szCs w:val="24"/>
        </w:rPr>
      </w:pPr>
      <w:r>
        <w:rPr>
          <w:sz w:val="24"/>
          <w:szCs w:val="24"/>
        </w:rPr>
        <w:t>Soit par des gouverneurs, contrôlés par l’administration impériale</w:t>
      </w:r>
    </w:p>
    <w:p w14:paraId="7AD8435F" w14:textId="07D34042" w:rsidR="00B06769" w:rsidRPr="001C6B2A" w:rsidRDefault="007673D1" w:rsidP="001C6B2A">
      <w:pPr>
        <w:spacing w:line="240" w:lineRule="auto"/>
        <w:jc w:val="both"/>
        <w:rPr>
          <w:sz w:val="24"/>
          <w:szCs w:val="24"/>
        </w:rPr>
      </w:pPr>
      <w:r>
        <w:rPr>
          <w:sz w:val="24"/>
          <w:szCs w:val="24"/>
        </w:rPr>
        <w:t>Selon le droit de conquête, les provinces sont soumises à la maîtrise de Rome. Leur organisation est dictée par les décrets des généraux ou des gouverneurs. Rome</w:t>
      </w:r>
      <w:r w:rsidR="00E55ED1">
        <w:rPr>
          <w:sz w:val="24"/>
          <w:szCs w:val="24"/>
        </w:rPr>
        <w:t xml:space="preserve"> s’appuie sur les cités</w:t>
      </w:r>
      <w:r>
        <w:rPr>
          <w:sz w:val="24"/>
          <w:szCs w:val="24"/>
        </w:rPr>
        <w:t xml:space="preserve"> </w:t>
      </w:r>
      <w:r w:rsidR="00AC2147">
        <w:rPr>
          <w:sz w:val="24"/>
          <w:szCs w:val="24"/>
        </w:rPr>
        <w:t>ou bien crée des cités ex nihilo : elles</w:t>
      </w:r>
      <w:r>
        <w:rPr>
          <w:sz w:val="24"/>
          <w:szCs w:val="24"/>
        </w:rPr>
        <w:t xml:space="preserve"> apparaissent comme des relais administratifs, où la vie municipale est maintenue, voire développée.</w:t>
      </w:r>
      <w:r w:rsidR="00AC2147">
        <w:rPr>
          <w:sz w:val="24"/>
          <w:szCs w:val="24"/>
        </w:rPr>
        <w:t xml:space="preserve"> Ainsi, les institutions municipales latines et romaines sont calquées sur celles de Rome : elles sont dirigées par des </w:t>
      </w:r>
      <w:r w:rsidR="00AC2147" w:rsidRPr="004E345C">
        <w:rPr>
          <w:i/>
          <w:iCs/>
          <w:sz w:val="24"/>
          <w:szCs w:val="24"/>
        </w:rPr>
        <w:t>duumvirs</w:t>
      </w:r>
      <w:r w:rsidR="00AC2147">
        <w:rPr>
          <w:sz w:val="24"/>
          <w:szCs w:val="24"/>
        </w:rPr>
        <w:t>, des magistrats suprêmes</w:t>
      </w:r>
      <w:r w:rsidR="0099458C">
        <w:rPr>
          <w:sz w:val="24"/>
          <w:szCs w:val="24"/>
        </w:rPr>
        <w:t>, et ont une assemblée (//Sénat municipal). Les cités pérégrines conservent leurs institutions antérieures à la conquêt</w:t>
      </w:r>
      <w:r w:rsidR="001C6B2A">
        <w:rPr>
          <w:sz w:val="24"/>
          <w:szCs w:val="24"/>
        </w:rPr>
        <w:t>e.</w:t>
      </w:r>
    </w:p>
    <w:p w14:paraId="749AAA07" w14:textId="5B310A35" w:rsidR="001F375B" w:rsidRPr="001C6B2A" w:rsidRDefault="001C6B2A" w:rsidP="001C6B2A">
      <w:pPr>
        <w:pStyle w:val="Paragraphedeliste"/>
        <w:numPr>
          <w:ilvl w:val="0"/>
          <w:numId w:val="9"/>
        </w:numPr>
        <w:spacing w:line="240" w:lineRule="auto"/>
        <w:jc w:val="both"/>
        <w:rPr>
          <w:i/>
          <w:iCs/>
          <w:sz w:val="24"/>
          <w:szCs w:val="24"/>
        </w:rPr>
      </w:pPr>
      <w:r w:rsidRPr="001C6B2A">
        <w:rPr>
          <w:i/>
          <w:iCs/>
          <w:sz w:val="24"/>
          <w:szCs w:val="24"/>
        </w:rPr>
        <w:t>Transition : ce vaste empire territorial, organisé et maîtrisé, est dirigé par un seul homme, l’empereur.</w:t>
      </w:r>
      <w:r>
        <w:rPr>
          <w:i/>
          <w:iCs/>
          <w:sz w:val="24"/>
          <w:szCs w:val="24"/>
        </w:rPr>
        <w:t xml:space="preserve"> </w:t>
      </w:r>
      <w:r w:rsidR="00306712" w:rsidRPr="001C6B2A">
        <w:rPr>
          <w:i/>
          <w:iCs/>
          <w:sz w:val="24"/>
          <w:szCs w:val="24"/>
        </w:rPr>
        <w:t xml:space="preserve">l’Empire romain est </w:t>
      </w:r>
      <w:r>
        <w:rPr>
          <w:i/>
          <w:iCs/>
          <w:sz w:val="24"/>
          <w:szCs w:val="24"/>
        </w:rPr>
        <w:t xml:space="preserve">également </w:t>
      </w:r>
      <w:r w:rsidR="00306712" w:rsidRPr="001C6B2A">
        <w:rPr>
          <w:i/>
          <w:iCs/>
          <w:sz w:val="24"/>
          <w:szCs w:val="24"/>
        </w:rPr>
        <w:t xml:space="preserve">un espace de circulation des hommes et des idées. </w:t>
      </w:r>
      <w:r w:rsidR="004E345C" w:rsidRPr="001C6B2A">
        <w:rPr>
          <w:i/>
          <w:iCs/>
          <w:sz w:val="24"/>
          <w:szCs w:val="24"/>
        </w:rPr>
        <w:t>L</w:t>
      </w:r>
      <w:r w:rsidR="000A0D75" w:rsidRPr="001C6B2A">
        <w:rPr>
          <w:i/>
          <w:iCs/>
          <w:sz w:val="24"/>
          <w:szCs w:val="24"/>
        </w:rPr>
        <w:t xml:space="preserve">a domination de Rome sur des territoires divers invite à des échanges </w:t>
      </w:r>
      <w:r w:rsidR="00576B96" w:rsidRPr="001C6B2A">
        <w:rPr>
          <w:i/>
          <w:iCs/>
          <w:sz w:val="24"/>
          <w:szCs w:val="24"/>
        </w:rPr>
        <w:t>importants</w:t>
      </w:r>
      <w:r w:rsidR="00A82C55" w:rsidRPr="001C6B2A">
        <w:rPr>
          <w:i/>
          <w:iCs/>
          <w:sz w:val="24"/>
          <w:szCs w:val="24"/>
        </w:rPr>
        <w:t xml:space="preserve"> qui, sans aller jusqu’à l’unité, confère aux habitants de l’</w:t>
      </w:r>
      <w:r w:rsidR="004E345C" w:rsidRPr="001C6B2A">
        <w:rPr>
          <w:i/>
          <w:iCs/>
          <w:sz w:val="24"/>
          <w:szCs w:val="24"/>
        </w:rPr>
        <w:t>E</w:t>
      </w:r>
      <w:r w:rsidR="00A82C55" w:rsidRPr="001C6B2A">
        <w:rPr>
          <w:i/>
          <w:iCs/>
          <w:sz w:val="24"/>
          <w:szCs w:val="24"/>
        </w:rPr>
        <w:t xml:space="preserve">mpire des références communes </w:t>
      </w:r>
    </w:p>
    <w:p w14:paraId="74280FC1" w14:textId="77777777" w:rsidR="00A82C55" w:rsidRPr="00A82C55" w:rsidRDefault="00A82C55" w:rsidP="00A82C55">
      <w:pPr>
        <w:spacing w:line="240" w:lineRule="auto"/>
        <w:rPr>
          <w:i/>
          <w:iCs/>
          <w:sz w:val="24"/>
          <w:szCs w:val="24"/>
        </w:rPr>
      </w:pPr>
    </w:p>
    <w:p w14:paraId="2C073049" w14:textId="5D071112" w:rsidR="005D6C7E" w:rsidRPr="006D0532" w:rsidRDefault="005D6C7E" w:rsidP="005D6C7E">
      <w:pPr>
        <w:pStyle w:val="Paragraphedeliste"/>
        <w:numPr>
          <w:ilvl w:val="0"/>
          <w:numId w:val="2"/>
        </w:numPr>
        <w:spacing w:line="240" w:lineRule="auto"/>
        <w:rPr>
          <w:b/>
          <w:bCs/>
          <w:sz w:val="24"/>
          <w:szCs w:val="24"/>
        </w:rPr>
      </w:pPr>
      <w:r w:rsidRPr="006D0532">
        <w:rPr>
          <w:b/>
          <w:bCs/>
          <w:sz w:val="24"/>
          <w:szCs w:val="24"/>
        </w:rPr>
        <w:t>Des échanges à travers l’empire</w:t>
      </w:r>
    </w:p>
    <w:p w14:paraId="2AD43ACF" w14:textId="205958BE" w:rsidR="005D6C7E" w:rsidRPr="006D0532" w:rsidRDefault="001F375B" w:rsidP="005D6C7E">
      <w:pPr>
        <w:pStyle w:val="Paragraphedeliste"/>
        <w:numPr>
          <w:ilvl w:val="0"/>
          <w:numId w:val="5"/>
        </w:numPr>
        <w:spacing w:line="240" w:lineRule="auto"/>
        <w:rPr>
          <w:sz w:val="24"/>
          <w:szCs w:val="24"/>
          <w:u w:val="single"/>
        </w:rPr>
      </w:pPr>
      <w:r w:rsidRPr="006D0532">
        <w:rPr>
          <w:sz w:val="24"/>
          <w:szCs w:val="24"/>
          <w:u w:val="single"/>
        </w:rPr>
        <w:t xml:space="preserve">Une </w:t>
      </w:r>
      <w:r w:rsidR="005D6C7E" w:rsidRPr="006D0532">
        <w:rPr>
          <w:sz w:val="24"/>
          <w:szCs w:val="24"/>
          <w:u w:val="single"/>
        </w:rPr>
        <w:t>identité gréco-romaine commune aux élites de l’empire</w:t>
      </w:r>
    </w:p>
    <w:p w14:paraId="47C81D88" w14:textId="6EAAA703" w:rsidR="001F375B" w:rsidRDefault="00AF79E5" w:rsidP="00AF79E5">
      <w:pPr>
        <w:spacing w:line="240" w:lineRule="auto"/>
        <w:jc w:val="both"/>
        <w:rPr>
          <w:sz w:val="24"/>
          <w:szCs w:val="24"/>
        </w:rPr>
      </w:pPr>
      <w:r>
        <w:rPr>
          <w:sz w:val="24"/>
          <w:szCs w:val="24"/>
        </w:rPr>
        <w:t xml:space="preserve">Pour l’historien Paul Veyne, l’Empire romain s’est constitué à partir de la civilisation grecque : les Romains ont adopté les valeurs, la philosophie, l’art, la littérature grecs, en l’adaptant aux principes de la romanité. Cette culture grecque est partagée par les élites masculines </w:t>
      </w:r>
      <w:r>
        <w:rPr>
          <w:sz w:val="24"/>
          <w:szCs w:val="24"/>
        </w:rPr>
        <w:lastRenderedPageBreak/>
        <w:t>romaines, puis étrangères appartenant à l’Empire.</w:t>
      </w:r>
      <w:r w:rsidR="00306712">
        <w:rPr>
          <w:sz w:val="24"/>
          <w:szCs w:val="24"/>
        </w:rPr>
        <w:t xml:space="preserve"> Ce système éducatif s’appelle la </w:t>
      </w:r>
      <w:r w:rsidR="00306712" w:rsidRPr="00386A18">
        <w:rPr>
          <w:i/>
          <w:iCs/>
          <w:sz w:val="24"/>
          <w:szCs w:val="24"/>
        </w:rPr>
        <w:t>paideia</w:t>
      </w:r>
      <w:r w:rsidR="00306712">
        <w:rPr>
          <w:sz w:val="24"/>
          <w:szCs w:val="24"/>
        </w:rPr>
        <w:t xml:space="preserve"> : elle repose sur des lectures, </w:t>
      </w:r>
      <w:r w:rsidR="00306712" w:rsidRPr="00306712">
        <w:rPr>
          <w:i/>
          <w:iCs/>
          <w:sz w:val="24"/>
          <w:szCs w:val="24"/>
        </w:rPr>
        <w:t>l’Illiade</w:t>
      </w:r>
      <w:r w:rsidR="00306712">
        <w:rPr>
          <w:sz w:val="24"/>
          <w:szCs w:val="24"/>
        </w:rPr>
        <w:t xml:space="preserve"> et </w:t>
      </w:r>
      <w:r w:rsidR="00306712" w:rsidRPr="00306712">
        <w:rPr>
          <w:i/>
          <w:iCs/>
          <w:sz w:val="24"/>
          <w:szCs w:val="24"/>
        </w:rPr>
        <w:t>l’Odyssée</w:t>
      </w:r>
      <w:r w:rsidR="00306712">
        <w:rPr>
          <w:sz w:val="24"/>
          <w:szCs w:val="24"/>
        </w:rPr>
        <w:t xml:space="preserve"> d’Homère notamment, la philosophie, le droit, l’éloquence</w:t>
      </w:r>
      <w:r w:rsidR="007A537F">
        <w:rPr>
          <w:sz w:val="24"/>
          <w:szCs w:val="24"/>
        </w:rPr>
        <w:t>, etc. Cette culture gréco-latine est un facteur d’intégration des élites provinciale</w:t>
      </w:r>
      <w:r w:rsidR="004E345C">
        <w:rPr>
          <w:sz w:val="24"/>
          <w:szCs w:val="24"/>
        </w:rPr>
        <w:t>s</w:t>
      </w:r>
      <w:r w:rsidR="007A537F">
        <w:rPr>
          <w:sz w:val="24"/>
          <w:szCs w:val="24"/>
        </w:rPr>
        <w:t>.</w:t>
      </w:r>
    </w:p>
    <w:p w14:paraId="7F2F34BD" w14:textId="77777777" w:rsidR="005D710E" w:rsidRPr="001F375B" w:rsidRDefault="005D710E" w:rsidP="001F375B">
      <w:pPr>
        <w:spacing w:line="240" w:lineRule="auto"/>
        <w:rPr>
          <w:sz w:val="24"/>
          <w:szCs w:val="24"/>
        </w:rPr>
      </w:pPr>
    </w:p>
    <w:p w14:paraId="2AE0EC52" w14:textId="4E0E47FD" w:rsidR="005D6C7E" w:rsidRDefault="005D6C7E" w:rsidP="005D6C7E">
      <w:pPr>
        <w:pStyle w:val="Paragraphedeliste"/>
        <w:numPr>
          <w:ilvl w:val="0"/>
          <w:numId w:val="5"/>
        </w:numPr>
        <w:spacing w:line="240" w:lineRule="auto"/>
        <w:rPr>
          <w:sz w:val="24"/>
          <w:szCs w:val="24"/>
          <w:u w:val="single"/>
        </w:rPr>
      </w:pPr>
      <w:r w:rsidRPr="006D0532">
        <w:rPr>
          <w:sz w:val="24"/>
          <w:szCs w:val="24"/>
          <w:u w:val="single"/>
        </w:rPr>
        <w:t>Les legs romains à l’empire</w:t>
      </w:r>
      <w:r w:rsidR="005D710E" w:rsidRPr="006D0532">
        <w:rPr>
          <w:sz w:val="24"/>
          <w:szCs w:val="24"/>
          <w:u w:val="single"/>
        </w:rPr>
        <w:t> </w:t>
      </w:r>
    </w:p>
    <w:p w14:paraId="107095B6" w14:textId="3267631B" w:rsidR="00386A18" w:rsidRDefault="00386A18" w:rsidP="00386A18">
      <w:pPr>
        <w:spacing w:line="240" w:lineRule="auto"/>
        <w:jc w:val="both"/>
        <w:rPr>
          <w:sz w:val="24"/>
          <w:szCs w:val="24"/>
        </w:rPr>
      </w:pPr>
      <w:r>
        <w:rPr>
          <w:sz w:val="24"/>
          <w:szCs w:val="24"/>
        </w:rPr>
        <w:t>Rome lègue son cadre administratif et juridique aux territoires conquis, mais aussi sa langue. De la même manière, le principe de citoyenneté évolue</w:t>
      </w:r>
      <w:r w:rsidR="00127EA9">
        <w:rPr>
          <w:sz w:val="24"/>
          <w:szCs w:val="24"/>
        </w:rPr>
        <w:t xml:space="preserve"> : si la citoyenneté romaine est d’abord un privilège, l’édit de Caracalla en 212 ap JC l’attribue à tous les hommes libres. Cette mesure permet d’unifier l’Empire. </w:t>
      </w:r>
    </w:p>
    <w:p w14:paraId="79011FF6" w14:textId="0A968DA1" w:rsidR="00C50B2A" w:rsidRDefault="00127EA9" w:rsidP="00386A18">
      <w:pPr>
        <w:spacing w:line="240" w:lineRule="auto"/>
        <w:jc w:val="both"/>
        <w:rPr>
          <w:sz w:val="24"/>
          <w:szCs w:val="24"/>
          <w:u w:val="single"/>
        </w:rPr>
      </w:pPr>
      <w:r>
        <w:rPr>
          <w:sz w:val="24"/>
          <w:szCs w:val="24"/>
        </w:rPr>
        <w:t>En outre, du côté des arts et de la technique, d</w:t>
      </w:r>
      <w:r w:rsidR="00386A18">
        <w:rPr>
          <w:sz w:val="24"/>
          <w:szCs w:val="24"/>
        </w:rPr>
        <w:t xml:space="preserve">es </w:t>
      </w:r>
      <w:r>
        <w:rPr>
          <w:sz w:val="24"/>
          <w:szCs w:val="24"/>
        </w:rPr>
        <w:t>architectures et monuments romains</w:t>
      </w:r>
      <w:r w:rsidR="00386A18">
        <w:rPr>
          <w:sz w:val="24"/>
          <w:szCs w:val="24"/>
        </w:rPr>
        <w:t xml:space="preserve"> sont repris dans toutes les cités : le théâtre d’Arles, les arènes de Nîmes, le temple d’Auguste et de Livie à Viennes …. </w:t>
      </w:r>
    </w:p>
    <w:p w14:paraId="4CC41475" w14:textId="77777777" w:rsidR="005D25EC" w:rsidRPr="005D25EC" w:rsidRDefault="005D25EC" w:rsidP="00386A18">
      <w:pPr>
        <w:spacing w:line="240" w:lineRule="auto"/>
        <w:jc w:val="both"/>
        <w:rPr>
          <w:sz w:val="24"/>
          <w:szCs w:val="24"/>
          <w:u w:val="single"/>
        </w:rPr>
      </w:pPr>
    </w:p>
    <w:p w14:paraId="3844DA87" w14:textId="1FD87507" w:rsidR="003507AA" w:rsidRDefault="003507AA" w:rsidP="005D6C7E">
      <w:pPr>
        <w:pStyle w:val="Paragraphedeliste"/>
        <w:numPr>
          <w:ilvl w:val="0"/>
          <w:numId w:val="5"/>
        </w:numPr>
        <w:spacing w:line="240" w:lineRule="auto"/>
        <w:rPr>
          <w:sz w:val="24"/>
          <w:szCs w:val="24"/>
          <w:u w:val="single"/>
        </w:rPr>
      </w:pPr>
      <w:r>
        <w:rPr>
          <w:sz w:val="24"/>
          <w:szCs w:val="24"/>
          <w:u w:val="single"/>
        </w:rPr>
        <w:t>Une interpénétration culturelle</w:t>
      </w:r>
    </w:p>
    <w:p w14:paraId="1005DCB1" w14:textId="1EDA14E3" w:rsidR="00C50B2A" w:rsidRDefault="003507AA" w:rsidP="003507AA">
      <w:pPr>
        <w:spacing w:line="240" w:lineRule="auto"/>
        <w:jc w:val="both"/>
        <w:rPr>
          <w:sz w:val="24"/>
          <w:szCs w:val="24"/>
        </w:rPr>
      </w:pPr>
      <w:r w:rsidRPr="003507AA">
        <w:rPr>
          <w:sz w:val="24"/>
          <w:szCs w:val="24"/>
        </w:rPr>
        <w:t xml:space="preserve">Les circulations commerciales et l’afflux d’esclaves jusqu’à </w:t>
      </w:r>
      <w:r w:rsidRPr="003507AA">
        <w:rPr>
          <w:i/>
          <w:iCs/>
          <w:sz w:val="24"/>
          <w:szCs w:val="24"/>
        </w:rPr>
        <w:t>l’Urb</w:t>
      </w:r>
      <w:r w:rsidRPr="003507AA">
        <w:rPr>
          <w:sz w:val="24"/>
          <w:szCs w:val="24"/>
        </w:rPr>
        <w:t xml:space="preserve"> entraînent la diffusion de cultes étrangers, comme celui d’Isis ou de Mithra. Le panthéon gréco-romain adopte ou non ces divinités</w:t>
      </w:r>
      <w:r>
        <w:rPr>
          <w:sz w:val="24"/>
          <w:szCs w:val="24"/>
        </w:rPr>
        <w:t>, tout comme les populations intègrent une partie de la culture gréco-romaine tout en conservant la leur</w:t>
      </w:r>
      <w:r w:rsidR="00C50B2A">
        <w:rPr>
          <w:sz w:val="24"/>
          <w:szCs w:val="24"/>
        </w:rPr>
        <w:t>. Par exemple, on peut prendre l’exemple du culte impérial, qui est une manière de rendre hommage à l’empereur et de rappeler sa supériorit</w:t>
      </w:r>
      <w:r w:rsidR="005D25EC">
        <w:rPr>
          <w:sz w:val="24"/>
          <w:szCs w:val="24"/>
        </w:rPr>
        <w:t>é</w:t>
      </w:r>
      <w:r w:rsidR="005D25EC">
        <w:rPr>
          <w:rStyle w:val="Appelnotedebasdep"/>
          <w:sz w:val="24"/>
          <w:szCs w:val="24"/>
        </w:rPr>
        <w:footnoteReference w:id="1"/>
      </w:r>
      <w:r w:rsidR="00C50B2A">
        <w:rPr>
          <w:sz w:val="24"/>
          <w:szCs w:val="24"/>
        </w:rPr>
        <w:t xml:space="preserve"> </w:t>
      </w:r>
    </w:p>
    <w:p w14:paraId="747F5454" w14:textId="560E27A6" w:rsidR="003507AA" w:rsidRPr="005D25EC" w:rsidRDefault="005D25EC" w:rsidP="005D25EC">
      <w:pPr>
        <w:pStyle w:val="Paragraphedeliste"/>
        <w:numPr>
          <w:ilvl w:val="0"/>
          <w:numId w:val="9"/>
        </w:numPr>
        <w:spacing w:line="240" w:lineRule="auto"/>
        <w:jc w:val="both"/>
        <w:rPr>
          <w:i/>
          <w:iCs/>
          <w:sz w:val="24"/>
          <w:szCs w:val="24"/>
        </w:rPr>
      </w:pPr>
      <w:r w:rsidRPr="005D25EC">
        <w:rPr>
          <w:i/>
          <w:iCs/>
          <w:sz w:val="24"/>
          <w:szCs w:val="24"/>
        </w:rPr>
        <w:t xml:space="preserve">Transition : </w:t>
      </w:r>
      <w:r w:rsidR="00C50B2A" w:rsidRPr="005D25EC">
        <w:rPr>
          <w:i/>
          <w:iCs/>
          <w:sz w:val="24"/>
          <w:szCs w:val="24"/>
        </w:rPr>
        <w:t xml:space="preserve"> </w:t>
      </w:r>
      <w:r w:rsidR="003507AA" w:rsidRPr="005D25EC">
        <w:rPr>
          <w:i/>
          <w:iCs/>
          <w:sz w:val="24"/>
          <w:szCs w:val="24"/>
        </w:rPr>
        <w:t>L’empire romain s’est montré tolérant dans une certaine mesure, tant que la figure de l’empereur n’</w:t>
      </w:r>
      <w:r w:rsidR="004E345C" w:rsidRPr="005D25EC">
        <w:rPr>
          <w:i/>
          <w:iCs/>
          <w:sz w:val="24"/>
          <w:szCs w:val="24"/>
        </w:rPr>
        <w:t>était</w:t>
      </w:r>
      <w:r w:rsidR="003507AA" w:rsidRPr="005D25EC">
        <w:rPr>
          <w:i/>
          <w:iCs/>
          <w:sz w:val="24"/>
          <w:szCs w:val="24"/>
        </w:rPr>
        <w:t xml:space="preserve"> pas remise en cause. Le christianisme </w:t>
      </w:r>
      <w:r w:rsidR="00161BD3" w:rsidRPr="005D25EC">
        <w:rPr>
          <w:i/>
          <w:iCs/>
          <w:sz w:val="24"/>
          <w:szCs w:val="24"/>
        </w:rPr>
        <w:t>remet ainsi en question son culte.</w:t>
      </w:r>
    </w:p>
    <w:p w14:paraId="0CD0A4D9" w14:textId="7813E06C" w:rsidR="005D6C7E" w:rsidRDefault="005D6C7E" w:rsidP="009A0099">
      <w:pPr>
        <w:jc w:val="both"/>
        <w:rPr>
          <w:sz w:val="24"/>
          <w:szCs w:val="24"/>
        </w:rPr>
      </w:pPr>
    </w:p>
    <w:p w14:paraId="2D957643" w14:textId="35B9E312" w:rsidR="005D25EC" w:rsidRPr="005D25EC" w:rsidRDefault="005D25EC" w:rsidP="005D25EC">
      <w:pPr>
        <w:pStyle w:val="Paragraphedeliste"/>
        <w:numPr>
          <w:ilvl w:val="0"/>
          <w:numId w:val="2"/>
        </w:numPr>
        <w:jc w:val="both"/>
        <w:rPr>
          <w:b/>
          <w:bCs/>
          <w:sz w:val="24"/>
          <w:szCs w:val="24"/>
        </w:rPr>
      </w:pPr>
      <w:r w:rsidRPr="005D25EC">
        <w:rPr>
          <w:b/>
          <w:bCs/>
          <w:sz w:val="24"/>
          <w:szCs w:val="24"/>
        </w:rPr>
        <w:t>La christianisation de l’Empire romain</w:t>
      </w:r>
    </w:p>
    <w:p w14:paraId="3748F72A" w14:textId="52E36FBA" w:rsidR="005D25EC" w:rsidRPr="00155DDB" w:rsidRDefault="005D25EC" w:rsidP="005D25EC">
      <w:pPr>
        <w:pStyle w:val="Paragraphedeliste"/>
        <w:numPr>
          <w:ilvl w:val="0"/>
          <w:numId w:val="11"/>
        </w:numPr>
        <w:jc w:val="both"/>
        <w:rPr>
          <w:color w:val="70AD47" w:themeColor="accent6"/>
          <w:sz w:val="24"/>
          <w:szCs w:val="24"/>
          <w:u w:val="single"/>
        </w:rPr>
      </w:pPr>
      <w:r w:rsidRPr="005D25EC">
        <w:rPr>
          <w:sz w:val="24"/>
          <w:szCs w:val="24"/>
          <w:u w:val="single"/>
        </w:rPr>
        <w:t xml:space="preserve"> La crise du IIIe siècle</w:t>
      </w:r>
    </w:p>
    <w:p w14:paraId="27E30685" w14:textId="2A685B28" w:rsidR="00155DDB" w:rsidRPr="00155DDB" w:rsidRDefault="00155DDB" w:rsidP="005D25EC">
      <w:pPr>
        <w:jc w:val="both"/>
        <w:rPr>
          <w:color w:val="70AD47" w:themeColor="accent6"/>
          <w:sz w:val="24"/>
          <w:szCs w:val="24"/>
        </w:rPr>
      </w:pPr>
      <w:r w:rsidRPr="00155DDB">
        <w:rPr>
          <w:color w:val="70AD47" w:themeColor="accent6"/>
          <w:sz w:val="24"/>
          <w:szCs w:val="24"/>
        </w:rPr>
        <w:t>Doc 4 : cartes sur invasions (Hachette supérieur)</w:t>
      </w:r>
    </w:p>
    <w:p w14:paraId="7A4221FC" w14:textId="78C4905C" w:rsidR="005D25EC" w:rsidRDefault="005D25EC" w:rsidP="005D25EC">
      <w:pPr>
        <w:jc w:val="both"/>
        <w:rPr>
          <w:sz w:val="24"/>
          <w:szCs w:val="24"/>
        </w:rPr>
      </w:pPr>
      <w:r>
        <w:rPr>
          <w:sz w:val="24"/>
          <w:szCs w:val="24"/>
        </w:rPr>
        <w:t>A</w:t>
      </w:r>
      <w:r w:rsidR="002C6663">
        <w:rPr>
          <w:sz w:val="24"/>
          <w:szCs w:val="24"/>
        </w:rPr>
        <w:t xml:space="preserve"> partir du </w:t>
      </w:r>
      <w:r>
        <w:rPr>
          <w:sz w:val="24"/>
          <w:szCs w:val="24"/>
        </w:rPr>
        <w:t>IIIe s, l’Empire es</w:t>
      </w:r>
      <w:r w:rsidR="002C6663">
        <w:rPr>
          <w:sz w:val="24"/>
          <w:szCs w:val="24"/>
        </w:rPr>
        <w:t>t en proie aux invasions</w:t>
      </w:r>
      <w:r>
        <w:rPr>
          <w:sz w:val="24"/>
          <w:szCs w:val="24"/>
        </w:rPr>
        <w:t>. Cette situation impose la mise en défense de son immense territoire</w:t>
      </w:r>
      <w:r w:rsidR="002C6663">
        <w:rPr>
          <w:sz w:val="24"/>
          <w:szCs w:val="24"/>
        </w:rPr>
        <w:t xml:space="preserve"> et pour mieux le contrôler, </w:t>
      </w:r>
      <w:r w:rsidR="00EF513A">
        <w:rPr>
          <w:sz w:val="24"/>
          <w:szCs w:val="24"/>
        </w:rPr>
        <w:t>la responsabilité impériale est divisée : deux « Auguste » et deux « César ». Dans un contexte de crise morale et religieuse, le succès croissant du christianisme déplait : rejetant le polythéisme et le culte impérial, actes idolâtres, ils sont persécutés.</w:t>
      </w:r>
    </w:p>
    <w:p w14:paraId="4EC358B2" w14:textId="372E9309" w:rsidR="00521CEB" w:rsidRDefault="00521CEB" w:rsidP="005D25EC">
      <w:pPr>
        <w:jc w:val="both"/>
        <w:rPr>
          <w:sz w:val="24"/>
          <w:szCs w:val="24"/>
        </w:rPr>
      </w:pPr>
    </w:p>
    <w:p w14:paraId="10CB891A" w14:textId="5C6AB106" w:rsidR="00521CEB" w:rsidRPr="00521CEB" w:rsidRDefault="00521CEB" w:rsidP="00521CEB">
      <w:pPr>
        <w:pStyle w:val="Paragraphedeliste"/>
        <w:numPr>
          <w:ilvl w:val="0"/>
          <w:numId w:val="11"/>
        </w:numPr>
        <w:jc w:val="both"/>
        <w:rPr>
          <w:sz w:val="24"/>
          <w:szCs w:val="24"/>
          <w:u w:val="single"/>
        </w:rPr>
      </w:pPr>
      <w:r w:rsidRPr="00521CEB">
        <w:rPr>
          <w:sz w:val="24"/>
          <w:szCs w:val="24"/>
          <w:u w:val="single"/>
        </w:rPr>
        <w:t xml:space="preserve">La conversion de Constantin </w:t>
      </w:r>
    </w:p>
    <w:p w14:paraId="04161065" w14:textId="5E08D41C" w:rsidR="00521CEB" w:rsidRDefault="00521CEB" w:rsidP="00521CEB">
      <w:pPr>
        <w:jc w:val="both"/>
        <w:rPr>
          <w:sz w:val="24"/>
          <w:szCs w:val="24"/>
        </w:rPr>
      </w:pPr>
      <w:r>
        <w:rPr>
          <w:sz w:val="24"/>
          <w:szCs w:val="24"/>
        </w:rPr>
        <w:t>Après la période tétrarchique, Constant</w:t>
      </w:r>
      <w:r w:rsidR="0065340E">
        <w:rPr>
          <w:sz w:val="24"/>
          <w:szCs w:val="24"/>
        </w:rPr>
        <w:t>in</w:t>
      </w:r>
      <w:r w:rsidR="00A10FF3">
        <w:rPr>
          <w:sz w:val="24"/>
          <w:szCs w:val="24"/>
        </w:rPr>
        <w:t xml:space="preserve"> (272-337)</w:t>
      </w:r>
      <w:r>
        <w:rPr>
          <w:sz w:val="24"/>
          <w:szCs w:val="24"/>
        </w:rPr>
        <w:t xml:space="preserve"> devient unique empereur en 324 : la paix est retrouvée à Rome</w:t>
      </w:r>
      <w:r w:rsidR="00A10FF3">
        <w:rPr>
          <w:sz w:val="24"/>
          <w:szCs w:val="24"/>
        </w:rPr>
        <w:t xml:space="preserve">. Après s’être tourné vers le culte de Sol Invictus, Constantin se convertit au christianisme en 312, à la faveur d’un épisode légendaire selon certains auteurs, le songe de Constantin avant la bataille du Pont Milvius. Si sa conversion a été débattue, </w:t>
      </w:r>
      <w:r w:rsidR="008D2C10">
        <w:rPr>
          <w:sz w:val="24"/>
          <w:szCs w:val="24"/>
        </w:rPr>
        <w:t xml:space="preserve">Constantin diffuse dans l’empire le christianisme : </w:t>
      </w:r>
    </w:p>
    <w:p w14:paraId="5EDB42E3" w14:textId="7E7ADA31" w:rsidR="008D2C10" w:rsidRDefault="008D2C10" w:rsidP="008D2C10">
      <w:pPr>
        <w:pStyle w:val="Paragraphedeliste"/>
        <w:numPr>
          <w:ilvl w:val="0"/>
          <w:numId w:val="6"/>
        </w:numPr>
        <w:jc w:val="both"/>
        <w:rPr>
          <w:sz w:val="24"/>
          <w:szCs w:val="24"/>
        </w:rPr>
      </w:pPr>
      <w:r>
        <w:rPr>
          <w:sz w:val="24"/>
          <w:szCs w:val="24"/>
        </w:rPr>
        <w:t>Apparition sur les monnaies de signes chrétiens</w:t>
      </w:r>
    </w:p>
    <w:p w14:paraId="2EF59400" w14:textId="77394F2A" w:rsidR="00177EBD" w:rsidRPr="00177EBD" w:rsidRDefault="00177EBD" w:rsidP="00177EBD">
      <w:pPr>
        <w:jc w:val="both"/>
        <w:rPr>
          <w:color w:val="70AD47" w:themeColor="accent6"/>
          <w:sz w:val="24"/>
          <w:szCs w:val="24"/>
        </w:rPr>
      </w:pPr>
      <w:r w:rsidRPr="00177EBD">
        <w:rPr>
          <w:color w:val="70AD47" w:themeColor="accent6"/>
          <w:sz w:val="24"/>
          <w:szCs w:val="24"/>
        </w:rPr>
        <w:t xml:space="preserve">Doc </w:t>
      </w:r>
      <w:r w:rsidR="00155DDB">
        <w:rPr>
          <w:color w:val="70AD47" w:themeColor="accent6"/>
          <w:sz w:val="24"/>
          <w:szCs w:val="24"/>
        </w:rPr>
        <w:t>4</w:t>
      </w:r>
      <w:r w:rsidRPr="00177EBD">
        <w:rPr>
          <w:color w:val="70AD47" w:themeColor="accent6"/>
          <w:sz w:val="24"/>
          <w:szCs w:val="24"/>
        </w:rPr>
        <w:t> : monnaie représentant Constantin avec attributs romains et chrétiens, Belin</w:t>
      </w:r>
    </w:p>
    <w:p w14:paraId="7D296460" w14:textId="424E60ED" w:rsidR="008D2C10" w:rsidRDefault="008D2C10" w:rsidP="008D2C10">
      <w:pPr>
        <w:pStyle w:val="Paragraphedeliste"/>
        <w:numPr>
          <w:ilvl w:val="0"/>
          <w:numId w:val="6"/>
        </w:numPr>
        <w:jc w:val="both"/>
        <w:rPr>
          <w:sz w:val="24"/>
          <w:szCs w:val="24"/>
        </w:rPr>
      </w:pPr>
      <w:r>
        <w:rPr>
          <w:sz w:val="24"/>
          <w:szCs w:val="24"/>
        </w:rPr>
        <w:t>313 : chrétiens peuvent librement exercer leur culte (mais n’interdit pas les pratiques païennes)</w:t>
      </w:r>
    </w:p>
    <w:p w14:paraId="53E93B50" w14:textId="521A48BC" w:rsidR="008D2C10" w:rsidRDefault="008D2C10" w:rsidP="008D2C10">
      <w:pPr>
        <w:pStyle w:val="Paragraphedeliste"/>
        <w:numPr>
          <w:ilvl w:val="0"/>
          <w:numId w:val="6"/>
        </w:numPr>
        <w:jc w:val="both"/>
        <w:rPr>
          <w:sz w:val="24"/>
          <w:szCs w:val="24"/>
        </w:rPr>
      </w:pPr>
      <w:r>
        <w:rPr>
          <w:sz w:val="24"/>
          <w:szCs w:val="24"/>
        </w:rPr>
        <w:t>325 : concile de Nicée affirme le dogme chrétien (contre la doctrine d’Arius)</w:t>
      </w:r>
    </w:p>
    <w:p w14:paraId="556529F0" w14:textId="259E8075" w:rsidR="008D2C10" w:rsidRDefault="008D2C10" w:rsidP="008D2C10">
      <w:pPr>
        <w:jc w:val="both"/>
        <w:rPr>
          <w:sz w:val="24"/>
          <w:szCs w:val="24"/>
        </w:rPr>
      </w:pPr>
      <w:r>
        <w:rPr>
          <w:sz w:val="24"/>
          <w:szCs w:val="24"/>
        </w:rPr>
        <w:t>Sans intervenir dans les affaires religieuses, Constantin</w:t>
      </w:r>
      <w:r w:rsidR="00C5551E">
        <w:rPr>
          <w:sz w:val="24"/>
          <w:szCs w:val="24"/>
        </w:rPr>
        <w:t xml:space="preserve"> soutient les Chrétiens et contribue à l’enrichissement de l’Eglise : par exemple, il finance la construction d’églises.</w:t>
      </w:r>
    </w:p>
    <w:p w14:paraId="4CB2BEE7" w14:textId="6B998BAD" w:rsidR="00C5551E" w:rsidRPr="008D2C10" w:rsidRDefault="00C5551E" w:rsidP="008D2C10">
      <w:pPr>
        <w:jc w:val="both"/>
        <w:rPr>
          <w:sz w:val="24"/>
          <w:szCs w:val="24"/>
        </w:rPr>
      </w:pPr>
      <w:r>
        <w:rPr>
          <w:sz w:val="24"/>
          <w:szCs w:val="24"/>
        </w:rPr>
        <w:t>Enfin, il faut attendre 380 pour que le christianisme devienne religion officielle de l’Empire</w:t>
      </w:r>
      <w:r w:rsidR="00177EBD">
        <w:rPr>
          <w:sz w:val="24"/>
          <w:szCs w:val="24"/>
        </w:rPr>
        <w:t xml:space="preserve"> (Empire à nouveau divisé)</w:t>
      </w:r>
    </w:p>
    <w:p w14:paraId="0741FE1C" w14:textId="77777777" w:rsidR="008D2C10" w:rsidRPr="008D2C10" w:rsidRDefault="008D2C10" w:rsidP="008D2C10">
      <w:pPr>
        <w:jc w:val="both"/>
        <w:rPr>
          <w:sz w:val="24"/>
          <w:szCs w:val="24"/>
        </w:rPr>
      </w:pPr>
    </w:p>
    <w:p w14:paraId="075CFB0B" w14:textId="60C0EB72" w:rsidR="00B34331" w:rsidRPr="00B34331" w:rsidRDefault="00B34331" w:rsidP="00B34331">
      <w:pPr>
        <w:jc w:val="center"/>
        <w:rPr>
          <w:b/>
          <w:bCs/>
          <w:sz w:val="24"/>
          <w:szCs w:val="24"/>
        </w:rPr>
      </w:pPr>
      <w:r w:rsidRPr="00B34331">
        <w:rPr>
          <w:b/>
          <w:bCs/>
          <w:sz w:val="24"/>
          <w:szCs w:val="24"/>
        </w:rPr>
        <w:t>Conclusion</w:t>
      </w:r>
    </w:p>
    <w:p w14:paraId="64155FEF" w14:textId="5E7C866D" w:rsidR="00B34331" w:rsidRPr="00B34331" w:rsidRDefault="00B34331" w:rsidP="00B34331">
      <w:pPr>
        <w:pStyle w:val="Paragraphedeliste"/>
        <w:numPr>
          <w:ilvl w:val="0"/>
          <w:numId w:val="7"/>
        </w:numPr>
        <w:jc w:val="both"/>
        <w:rPr>
          <w:sz w:val="24"/>
          <w:szCs w:val="24"/>
        </w:rPr>
      </w:pPr>
      <w:r>
        <w:rPr>
          <w:sz w:val="24"/>
          <w:szCs w:val="24"/>
        </w:rPr>
        <w:t>Rome parvient à dominer son empire grâce au contrôle de son territoire, son régime politique concentrant les pvr dans les mains d’un seul homme</w:t>
      </w:r>
      <w:r w:rsidR="00A70465">
        <w:rPr>
          <w:sz w:val="24"/>
          <w:szCs w:val="24"/>
        </w:rPr>
        <w:t xml:space="preserve">, </w:t>
      </w:r>
      <w:r>
        <w:rPr>
          <w:sz w:val="24"/>
          <w:szCs w:val="24"/>
        </w:rPr>
        <w:t>et son caractère inclusif (culture, religions), tant que les valeurs romaines et la figure de l’empereur n’étaient pas bafoué</w:t>
      </w:r>
      <w:r w:rsidR="003B206C">
        <w:rPr>
          <w:sz w:val="24"/>
          <w:szCs w:val="24"/>
        </w:rPr>
        <w:t>e</w:t>
      </w:r>
      <w:r>
        <w:rPr>
          <w:sz w:val="24"/>
          <w:szCs w:val="24"/>
        </w:rPr>
        <w:t>s.</w:t>
      </w:r>
      <w:r w:rsidR="00521CEB">
        <w:rPr>
          <w:sz w:val="24"/>
          <w:szCs w:val="24"/>
        </w:rPr>
        <w:t xml:space="preserve"> Après les « malheurs » du IIIe et IV e s, le </w:t>
      </w:r>
      <w:r w:rsidR="00A70465">
        <w:rPr>
          <w:sz w:val="24"/>
          <w:szCs w:val="24"/>
        </w:rPr>
        <w:t>christianisme s’impose comme religion d’empire et moyen d’unification</w:t>
      </w:r>
    </w:p>
    <w:sectPr w:rsidR="00B34331" w:rsidRPr="00B34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036AE" w14:textId="77777777" w:rsidR="00B672BA" w:rsidRDefault="00B672BA" w:rsidP="005D25EC">
      <w:pPr>
        <w:spacing w:after="0" w:line="240" w:lineRule="auto"/>
      </w:pPr>
      <w:r>
        <w:separator/>
      </w:r>
    </w:p>
  </w:endnote>
  <w:endnote w:type="continuationSeparator" w:id="0">
    <w:p w14:paraId="22BECD3A" w14:textId="77777777" w:rsidR="00B672BA" w:rsidRDefault="00B672BA" w:rsidP="005D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606D4" w14:textId="77777777" w:rsidR="00B672BA" w:rsidRDefault="00B672BA" w:rsidP="005D25EC">
      <w:pPr>
        <w:spacing w:after="0" w:line="240" w:lineRule="auto"/>
      </w:pPr>
      <w:r>
        <w:separator/>
      </w:r>
    </w:p>
  </w:footnote>
  <w:footnote w:type="continuationSeparator" w:id="0">
    <w:p w14:paraId="2201D1DB" w14:textId="77777777" w:rsidR="00B672BA" w:rsidRDefault="00B672BA" w:rsidP="005D25EC">
      <w:pPr>
        <w:spacing w:after="0" w:line="240" w:lineRule="auto"/>
      </w:pPr>
      <w:r>
        <w:continuationSeparator/>
      </w:r>
    </w:p>
  </w:footnote>
  <w:footnote w:id="1">
    <w:p w14:paraId="1951BB77" w14:textId="77777777" w:rsidR="005D25EC" w:rsidRDefault="005D25EC" w:rsidP="005D25EC">
      <w:pPr>
        <w:spacing w:line="240" w:lineRule="auto"/>
        <w:jc w:val="both"/>
        <w:rPr>
          <w:sz w:val="24"/>
          <w:szCs w:val="24"/>
        </w:rPr>
      </w:pPr>
      <w:r>
        <w:rPr>
          <w:rStyle w:val="Appelnotedebasdep"/>
        </w:rPr>
        <w:footnoteRef/>
      </w:r>
      <w:r>
        <w:t xml:space="preserve"> </w:t>
      </w:r>
      <w:r w:rsidRPr="005D25EC">
        <w:rPr>
          <w:sz w:val="20"/>
          <w:szCs w:val="20"/>
        </w:rPr>
        <w:t>Plus les frontières romaines s’agrandissent, plus Rome englobent une multitude de populations aux cultures et religions différentes. Le point commun des différentes provinces est leur adhésion au culte impérial. On pourrait croire que ce culte est un élément l’unification de l’Empire. Or il n’y a pas « un seul » culte impérial : selon les communautés, il est exécuté différemment. De plus, son déroulement n’est jamais imposé par Rome, même s’il y a pu avoir régulation. Le culte impérial est une manière de rendre hommage à l’empereur et de rappeler sa supériorité</w:t>
      </w:r>
    </w:p>
    <w:p w14:paraId="2F5FFAD1" w14:textId="6F918F28" w:rsidR="005D25EC" w:rsidRDefault="005D25E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20B1"/>
    <w:multiLevelType w:val="hybridMultilevel"/>
    <w:tmpl w:val="4448FCAA"/>
    <w:lvl w:ilvl="0" w:tplc="ACBC2EE0">
      <w:start w:val="1"/>
      <w:numFmt w:val="lowerLetter"/>
      <w:lvlText w:val="%1."/>
      <w:lvlJc w:val="left"/>
      <w:pPr>
        <w:ind w:left="1080" w:hanging="360"/>
      </w:pPr>
      <w:rPr>
        <w:rFonts w:asciiTheme="minorHAnsi" w:eastAsiaTheme="minorHAnsi" w:hAnsiTheme="minorHAnsi" w:cstheme="minorBid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D1B7E7E"/>
    <w:multiLevelType w:val="hybridMultilevel"/>
    <w:tmpl w:val="65340C32"/>
    <w:lvl w:ilvl="0" w:tplc="498C0152">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CE79C5"/>
    <w:multiLevelType w:val="hybridMultilevel"/>
    <w:tmpl w:val="65028496"/>
    <w:lvl w:ilvl="0" w:tplc="84E6DDF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E3731A3"/>
    <w:multiLevelType w:val="hybridMultilevel"/>
    <w:tmpl w:val="D1347546"/>
    <w:lvl w:ilvl="0" w:tplc="DB284614">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45198B"/>
    <w:multiLevelType w:val="hybridMultilevel"/>
    <w:tmpl w:val="4448FCAA"/>
    <w:lvl w:ilvl="0" w:tplc="ACBC2EE0">
      <w:start w:val="1"/>
      <w:numFmt w:val="lowerLetter"/>
      <w:lvlText w:val="%1."/>
      <w:lvlJc w:val="left"/>
      <w:pPr>
        <w:ind w:left="1080" w:hanging="360"/>
      </w:pPr>
      <w:rPr>
        <w:rFonts w:asciiTheme="minorHAnsi" w:eastAsiaTheme="minorHAnsi" w:hAnsiTheme="minorHAnsi" w:cstheme="minorBid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D08194D"/>
    <w:multiLevelType w:val="hybridMultilevel"/>
    <w:tmpl w:val="E8743FE2"/>
    <w:lvl w:ilvl="0" w:tplc="56460B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14943B2"/>
    <w:multiLevelType w:val="hybridMultilevel"/>
    <w:tmpl w:val="7304DE7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2B0898"/>
    <w:multiLevelType w:val="hybridMultilevel"/>
    <w:tmpl w:val="000667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D50191"/>
    <w:multiLevelType w:val="hybridMultilevel"/>
    <w:tmpl w:val="C35E9CCE"/>
    <w:lvl w:ilvl="0" w:tplc="6A885B22">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F8528C"/>
    <w:multiLevelType w:val="hybridMultilevel"/>
    <w:tmpl w:val="55BA4F44"/>
    <w:lvl w:ilvl="0" w:tplc="F24AB10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5A7135"/>
    <w:multiLevelType w:val="hybridMultilevel"/>
    <w:tmpl w:val="B1D60E3E"/>
    <w:lvl w:ilvl="0" w:tplc="5892449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2"/>
  </w:num>
  <w:num w:numId="5">
    <w:abstractNumId w:val="5"/>
  </w:num>
  <w:num w:numId="6">
    <w:abstractNumId w:val="9"/>
  </w:num>
  <w:num w:numId="7">
    <w:abstractNumId w:val="10"/>
  </w:num>
  <w:num w:numId="8">
    <w:abstractNumId w:val="1"/>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6F"/>
    <w:rsid w:val="00060C78"/>
    <w:rsid w:val="000A0D75"/>
    <w:rsid w:val="000F1287"/>
    <w:rsid w:val="000F3062"/>
    <w:rsid w:val="001250C5"/>
    <w:rsid w:val="00127EA9"/>
    <w:rsid w:val="001364AC"/>
    <w:rsid w:val="00155DDB"/>
    <w:rsid w:val="00161BD3"/>
    <w:rsid w:val="00177EBD"/>
    <w:rsid w:val="001C6B2A"/>
    <w:rsid w:val="001E7A2C"/>
    <w:rsid w:val="001F375B"/>
    <w:rsid w:val="0023093A"/>
    <w:rsid w:val="002C6663"/>
    <w:rsid w:val="002F0C8F"/>
    <w:rsid w:val="002F7517"/>
    <w:rsid w:val="00306712"/>
    <w:rsid w:val="003507AA"/>
    <w:rsid w:val="00386A18"/>
    <w:rsid w:val="003B206C"/>
    <w:rsid w:val="004326F3"/>
    <w:rsid w:val="004D4735"/>
    <w:rsid w:val="004E345C"/>
    <w:rsid w:val="00521CEB"/>
    <w:rsid w:val="00576B96"/>
    <w:rsid w:val="005C6FC4"/>
    <w:rsid w:val="005D25EC"/>
    <w:rsid w:val="005D6C7E"/>
    <w:rsid w:val="005D710E"/>
    <w:rsid w:val="0065340E"/>
    <w:rsid w:val="006A0AB7"/>
    <w:rsid w:val="006D0532"/>
    <w:rsid w:val="006E59A5"/>
    <w:rsid w:val="007673D1"/>
    <w:rsid w:val="007A537F"/>
    <w:rsid w:val="0080575F"/>
    <w:rsid w:val="008D2C10"/>
    <w:rsid w:val="008D6F1A"/>
    <w:rsid w:val="0099458C"/>
    <w:rsid w:val="009A0099"/>
    <w:rsid w:val="00A00DE9"/>
    <w:rsid w:val="00A10FF3"/>
    <w:rsid w:val="00A41E34"/>
    <w:rsid w:val="00A70465"/>
    <w:rsid w:val="00A74126"/>
    <w:rsid w:val="00A82C55"/>
    <w:rsid w:val="00AC01DD"/>
    <w:rsid w:val="00AC2147"/>
    <w:rsid w:val="00AF79E5"/>
    <w:rsid w:val="00B06769"/>
    <w:rsid w:val="00B34331"/>
    <w:rsid w:val="00B672BA"/>
    <w:rsid w:val="00C47FA2"/>
    <w:rsid w:val="00C50B2A"/>
    <w:rsid w:val="00C5551E"/>
    <w:rsid w:val="00CF0B04"/>
    <w:rsid w:val="00DA0CF5"/>
    <w:rsid w:val="00E152A0"/>
    <w:rsid w:val="00E25B68"/>
    <w:rsid w:val="00E55ED1"/>
    <w:rsid w:val="00EF513A"/>
    <w:rsid w:val="00F337B5"/>
    <w:rsid w:val="00FA0A6F"/>
    <w:rsid w:val="00FA73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834F"/>
  <w15:chartTrackingRefBased/>
  <w15:docId w15:val="{F0E69BE6-7A71-444F-BB2C-F8B897C8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99"/>
    <w:pPr>
      <w:spacing w:line="256" w:lineRule="auto"/>
    </w:pPr>
  </w:style>
  <w:style w:type="paragraph" w:styleId="Titre1">
    <w:name w:val="heading 1"/>
    <w:basedOn w:val="Normal"/>
    <w:link w:val="Titre1Car"/>
    <w:uiPriority w:val="9"/>
    <w:qFormat/>
    <w:rsid w:val="00060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0099"/>
    <w:pPr>
      <w:ind w:left="720"/>
      <w:contextualSpacing/>
    </w:pPr>
  </w:style>
  <w:style w:type="character" w:styleId="Lienhypertexte">
    <w:name w:val="Hyperlink"/>
    <w:basedOn w:val="Policepardfaut"/>
    <w:uiPriority w:val="99"/>
    <w:unhideWhenUsed/>
    <w:rsid w:val="009A0099"/>
    <w:rPr>
      <w:color w:val="0563C1" w:themeColor="hyperlink"/>
      <w:u w:val="single"/>
    </w:rPr>
  </w:style>
  <w:style w:type="character" w:styleId="Lienhypertextesuivivisit">
    <w:name w:val="FollowedHyperlink"/>
    <w:basedOn w:val="Policepardfaut"/>
    <w:uiPriority w:val="99"/>
    <w:semiHidden/>
    <w:unhideWhenUsed/>
    <w:rsid w:val="009A0099"/>
    <w:rPr>
      <w:color w:val="954F72" w:themeColor="followedHyperlink"/>
      <w:u w:val="single"/>
    </w:rPr>
  </w:style>
  <w:style w:type="character" w:styleId="Mentionnonrsolue">
    <w:name w:val="Unresolved Mention"/>
    <w:basedOn w:val="Policepardfaut"/>
    <w:uiPriority w:val="99"/>
    <w:semiHidden/>
    <w:unhideWhenUsed/>
    <w:rsid w:val="009A0099"/>
    <w:rPr>
      <w:color w:val="605E5C"/>
      <w:shd w:val="clear" w:color="auto" w:fill="E1DFDD"/>
    </w:rPr>
  </w:style>
  <w:style w:type="table" w:styleId="Grilledutableau">
    <w:name w:val="Table Grid"/>
    <w:basedOn w:val="TableauNormal"/>
    <w:uiPriority w:val="39"/>
    <w:rsid w:val="00AC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60C78"/>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5D25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25EC"/>
    <w:rPr>
      <w:sz w:val="20"/>
      <w:szCs w:val="20"/>
    </w:rPr>
  </w:style>
  <w:style w:type="character" w:styleId="Appelnotedebasdep">
    <w:name w:val="footnote reference"/>
    <w:basedOn w:val="Policepardfaut"/>
    <w:uiPriority w:val="99"/>
    <w:semiHidden/>
    <w:unhideWhenUsed/>
    <w:rsid w:val="005D25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9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ousse.fr/encyclopedie/autre-region/Rome_lEmpire_romain/1874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r.wikipedia.org/wiki/Province_romaine" TargetMode="External"/><Relationship Id="rId4" Type="http://schemas.openxmlformats.org/officeDocument/2006/relationships/settings" Target="settings.xml"/><Relationship Id="rId9" Type="http://schemas.openxmlformats.org/officeDocument/2006/relationships/hyperlink" Target="https://www.lumni.fr/video/l-age-d-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ACF1-0464-4049-BA94-8DA45638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Pages>
  <Words>1381</Words>
  <Characters>7601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berkesse</dc:creator>
  <cp:keywords/>
  <dc:description/>
  <cp:lastModifiedBy>coline berkesse</cp:lastModifiedBy>
  <cp:revision>37</cp:revision>
  <dcterms:created xsi:type="dcterms:W3CDTF">2020-09-10T07:02:00Z</dcterms:created>
  <dcterms:modified xsi:type="dcterms:W3CDTF">2020-11-20T07:02:00Z</dcterms:modified>
</cp:coreProperties>
</file>