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0CE9B" w14:textId="77777777" w:rsidR="00B96F8A" w:rsidRDefault="00B96F8A" w:rsidP="00B96F8A">
      <w:pPr>
        <w:spacing w:line="240" w:lineRule="auto"/>
        <w:jc w:val="center"/>
        <w:rPr>
          <w:b/>
          <w:bCs/>
          <w:sz w:val="24"/>
          <w:szCs w:val="24"/>
        </w:rPr>
      </w:pPr>
      <w:bookmarkStart w:id="0" w:name="_Hlk52872531"/>
      <w:bookmarkStart w:id="1" w:name="_Hlk51651208"/>
      <w:bookmarkEnd w:id="0"/>
      <w:r>
        <w:rPr>
          <w:b/>
          <w:bCs/>
          <w:sz w:val="24"/>
          <w:szCs w:val="24"/>
        </w:rPr>
        <w:t>Thèmes 1</w:t>
      </w:r>
      <w:r w:rsidRPr="00782557">
        <w:rPr>
          <w:b/>
          <w:bCs/>
          <w:sz w:val="24"/>
          <w:szCs w:val="24"/>
        </w:rPr>
        <w:t xml:space="preserve"> : </w:t>
      </w:r>
      <w:r>
        <w:rPr>
          <w:b/>
          <w:bCs/>
          <w:sz w:val="24"/>
          <w:szCs w:val="24"/>
        </w:rPr>
        <w:t>Sociétés et environnement : des équilibres fragiles</w:t>
      </w:r>
    </w:p>
    <w:p w14:paraId="3782D146" w14:textId="77777777" w:rsidR="00B96F8A" w:rsidRDefault="00B96F8A" w:rsidP="00B96F8A">
      <w:pPr>
        <w:spacing w:line="240" w:lineRule="auto"/>
        <w:jc w:val="center"/>
        <w:rPr>
          <w:sz w:val="24"/>
          <w:szCs w:val="24"/>
          <w:u w:val="single"/>
        </w:rPr>
      </w:pPr>
      <w:r w:rsidRPr="002107AB">
        <w:rPr>
          <w:sz w:val="24"/>
          <w:szCs w:val="24"/>
          <w:u w:val="single"/>
        </w:rPr>
        <w:t>Séquence 1</w:t>
      </w:r>
      <w:r>
        <w:rPr>
          <w:sz w:val="24"/>
          <w:szCs w:val="24"/>
          <w:u w:val="single"/>
        </w:rPr>
        <w:t xml:space="preserve"> : </w:t>
      </w:r>
      <w:r w:rsidRPr="002107AB">
        <w:rPr>
          <w:sz w:val="24"/>
          <w:szCs w:val="24"/>
          <w:u w:val="single"/>
        </w:rPr>
        <w:t xml:space="preserve"> Les sociétés face aux risques</w:t>
      </w:r>
    </w:p>
    <w:bookmarkEnd w:id="1"/>
    <w:p w14:paraId="30A3306A" w14:textId="23D6522F" w:rsidR="00B96F8A" w:rsidRDefault="00B96F8A" w:rsidP="00B96F8A">
      <w:pPr>
        <w:spacing w:line="240" w:lineRule="auto"/>
        <w:jc w:val="center"/>
        <w:rPr>
          <w:sz w:val="24"/>
          <w:szCs w:val="24"/>
        </w:rPr>
      </w:pPr>
    </w:p>
    <w:p w14:paraId="386CF53B" w14:textId="6E1F1466" w:rsidR="00BB5462" w:rsidRDefault="00BB5462" w:rsidP="00BB5462">
      <w:pPr>
        <w:spacing w:line="240" w:lineRule="auto"/>
        <w:jc w:val="both"/>
        <w:rPr>
          <w:i/>
          <w:iCs/>
          <w:sz w:val="24"/>
          <w:szCs w:val="24"/>
        </w:rPr>
      </w:pPr>
      <w:r w:rsidRPr="00BB5462">
        <w:rPr>
          <w:i/>
          <w:iCs/>
          <w:sz w:val="24"/>
          <w:szCs w:val="24"/>
        </w:rPr>
        <w:t>Accroche (5 min) :</w:t>
      </w:r>
      <w:r w:rsidR="00C26869">
        <w:rPr>
          <w:i/>
          <w:iCs/>
          <w:sz w:val="24"/>
          <w:szCs w:val="24"/>
        </w:rPr>
        <w:t xml:space="preserve"> photo et article de </w:t>
      </w:r>
      <w:r w:rsidR="00C26869" w:rsidRPr="00C26869">
        <w:rPr>
          <w:sz w:val="24"/>
          <w:szCs w:val="24"/>
        </w:rPr>
        <w:t>Libération</w:t>
      </w:r>
      <w:r w:rsidR="00C26869">
        <w:rPr>
          <w:i/>
          <w:iCs/>
          <w:sz w:val="24"/>
          <w:szCs w:val="24"/>
        </w:rPr>
        <w:t xml:space="preserve"> sur</w:t>
      </w:r>
      <w:r w:rsidRPr="00BB5462">
        <w:rPr>
          <w:i/>
          <w:iCs/>
          <w:sz w:val="24"/>
          <w:szCs w:val="24"/>
        </w:rPr>
        <w:t xml:space="preserve"> les inondations de Jakarta en </w:t>
      </w:r>
      <w:r>
        <w:rPr>
          <w:i/>
          <w:iCs/>
          <w:sz w:val="24"/>
          <w:szCs w:val="24"/>
        </w:rPr>
        <w:t>2013 puis 2020</w:t>
      </w:r>
      <w:r w:rsidRPr="00BB5462">
        <w:rPr>
          <w:i/>
          <w:iCs/>
          <w:sz w:val="24"/>
          <w:szCs w:val="24"/>
        </w:rPr>
        <w:t xml:space="preserve"> et la réponse apportée par le gouvernement indonésien pour lutter contre ce risque. Permet de montrer l’urbanisation et aménagement outranciers de Jakarta qui entraîne</w:t>
      </w:r>
      <w:r w:rsidR="001F2DB5">
        <w:rPr>
          <w:i/>
          <w:iCs/>
          <w:sz w:val="24"/>
          <w:szCs w:val="24"/>
        </w:rPr>
        <w:t>nt</w:t>
      </w:r>
      <w:r w:rsidRPr="00BB5462">
        <w:rPr>
          <w:i/>
          <w:iCs/>
          <w:sz w:val="24"/>
          <w:szCs w:val="24"/>
        </w:rPr>
        <w:t xml:space="preserve"> sa subsidence et exposent ses habitants à des risques d’inondation de plus en plus fréquents à cause : </w:t>
      </w:r>
    </w:p>
    <w:p w14:paraId="0345A93B" w14:textId="1B9951BA" w:rsidR="00BB5462" w:rsidRDefault="00BB5462" w:rsidP="00BB5462">
      <w:pPr>
        <w:pStyle w:val="Paragraphedeliste"/>
        <w:numPr>
          <w:ilvl w:val="0"/>
          <w:numId w:val="3"/>
        </w:numPr>
        <w:spacing w:line="240" w:lineRule="auto"/>
        <w:jc w:val="both"/>
        <w:rPr>
          <w:i/>
          <w:iCs/>
          <w:sz w:val="24"/>
          <w:szCs w:val="24"/>
        </w:rPr>
      </w:pPr>
      <w:r>
        <w:rPr>
          <w:i/>
          <w:iCs/>
          <w:sz w:val="24"/>
          <w:szCs w:val="24"/>
        </w:rPr>
        <w:t>D</w:t>
      </w:r>
      <w:r w:rsidRPr="00BB5462">
        <w:rPr>
          <w:i/>
          <w:iCs/>
          <w:sz w:val="24"/>
          <w:szCs w:val="24"/>
        </w:rPr>
        <w:t>’une ville de plus en plus affaissée, en dessous du nv de la mer</w:t>
      </w:r>
    </w:p>
    <w:p w14:paraId="70967E3D" w14:textId="2E492ABC" w:rsidR="00BB5462" w:rsidRPr="00BB5462" w:rsidRDefault="00BB5462" w:rsidP="00BB5462">
      <w:pPr>
        <w:pStyle w:val="Paragraphedeliste"/>
        <w:numPr>
          <w:ilvl w:val="0"/>
          <w:numId w:val="3"/>
        </w:numPr>
        <w:spacing w:line="240" w:lineRule="auto"/>
        <w:jc w:val="both"/>
        <w:rPr>
          <w:i/>
          <w:iCs/>
          <w:sz w:val="24"/>
          <w:szCs w:val="24"/>
        </w:rPr>
      </w:pPr>
      <w:r>
        <w:rPr>
          <w:i/>
          <w:iCs/>
          <w:sz w:val="24"/>
          <w:szCs w:val="24"/>
        </w:rPr>
        <w:t>Du</w:t>
      </w:r>
      <w:r w:rsidRPr="00BB5462">
        <w:rPr>
          <w:i/>
          <w:iCs/>
          <w:sz w:val="24"/>
          <w:szCs w:val="24"/>
        </w:rPr>
        <w:t xml:space="preserve"> changement climatique qui intensifie ce phénomène d’inondation (</w:t>
      </w:r>
      <w:r>
        <w:rPr>
          <w:i/>
          <w:iCs/>
          <w:sz w:val="24"/>
          <w:szCs w:val="24"/>
        </w:rPr>
        <w:t>=&gt;</w:t>
      </w:r>
      <w:r w:rsidRPr="00BB5462">
        <w:rPr>
          <w:i/>
          <w:iCs/>
          <w:sz w:val="24"/>
          <w:szCs w:val="24"/>
        </w:rPr>
        <w:t xml:space="preserve">typhons). </w:t>
      </w:r>
    </w:p>
    <w:p w14:paraId="701BABB0" w14:textId="15EF6BF0" w:rsidR="00BB5462" w:rsidRDefault="00BB5462" w:rsidP="00BB5462">
      <w:pPr>
        <w:spacing w:line="240" w:lineRule="auto"/>
        <w:jc w:val="both"/>
        <w:rPr>
          <w:sz w:val="24"/>
          <w:szCs w:val="24"/>
        </w:rPr>
      </w:pPr>
    </w:p>
    <w:p w14:paraId="1D0C82B3" w14:textId="538184F7" w:rsidR="00C26869" w:rsidRPr="00881484" w:rsidRDefault="00C26869" w:rsidP="00881484">
      <w:pPr>
        <w:pStyle w:val="Paragraphedeliste"/>
        <w:numPr>
          <w:ilvl w:val="0"/>
          <w:numId w:val="8"/>
        </w:numPr>
        <w:spacing w:line="240" w:lineRule="auto"/>
        <w:jc w:val="center"/>
        <w:rPr>
          <w:b/>
          <w:bCs/>
          <w:sz w:val="24"/>
          <w:szCs w:val="24"/>
        </w:rPr>
      </w:pPr>
      <w:r w:rsidRPr="00881484">
        <w:rPr>
          <w:b/>
          <w:bCs/>
          <w:sz w:val="24"/>
          <w:szCs w:val="24"/>
        </w:rPr>
        <w:t xml:space="preserve">Introduction </w:t>
      </w:r>
    </w:p>
    <w:p w14:paraId="25CBD356" w14:textId="0A1E12D0" w:rsidR="00702D70" w:rsidRDefault="00702D70" w:rsidP="00C26869">
      <w:pPr>
        <w:spacing w:line="240" w:lineRule="auto"/>
        <w:jc w:val="both"/>
        <w:rPr>
          <w:sz w:val="24"/>
          <w:szCs w:val="24"/>
        </w:rPr>
      </w:pPr>
      <w:r>
        <w:rPr>
          <w:sz w:val="24"/>
          <w:szCs w:val="24"/>
        </w:rPr>
        <w:t xml:space="preserve">Définir : </w:t>
      </w:r>
    </w:p>
    <w:p w14:paraId="3EC47A46" w14:textId="7259150F" w:rsidR="00702D70" w:rsidRDefault="00702D70" w:rsidP="00702D70">
      <w:pPr>
        <w:pStyle w:val="Paragraphedeliste"/>
        <w:numPr>
          <w:ilvl w:val="0"/>
          <w:numId w:val="3"/>
        </w:numPr>
        <w:spacing w:line="240" w:lineRule="auto"/>
        <w:jc w:val="both"/>
        <w:rPr>
          <w:sz w:val="24"/>
          <w:szCs w:val="24"/>
        </w:rPr>
      </w:pPr>
      <w:r w:rsidRPr="00702D70">
        <w:rPr>
          <w:b/>
          <w:bCs/>
          <w:color w:val="FF0000"/>
          <w:sz w:val="24"/>
          <w:szCs w:val="24"/>
        </w:rPr>
        <w:t>Sociétés</w:t>
      </w:r>
      <w:r w:rsidRPr="00702D70">
        <w:rPr>
          <w:color w:val="FF0000"/>
          <w:sz w:val="24"/>
          <w:szCs w:val="24"/>
        </w:rPr>
        <w:t> </w:t>
      </w:r>
      <w:r>
        <w:rPr>
          <w:sz w:val="24"/>
          <w:szCs w:val="24"/>
        </w:rPr>
        <w:t>: des collectivités qui occupent des territoires</w:t>
      </w:r>
    </w:p>
    <w:p w14:paraId="07B2D319" w14:textId="58D7D169" w:rsidR="00702D70" w:rsidRDefault="00702D70" w:rsidP="00702D70">
      <w:pPr>
        <w:pStyle w:val="Paragraphedeliste"/>
        <w:numPr>
          <w:ilvl w:val="0"/>
          <w:numId w:val="3"/>
        </w:numPr>
        <w:spacing w:line="240" w:lineRule="auto"/>
        <w:jc w:val="both"/>
        <w:rPr>
          <w:sz w:val="24"/>
          <w:szCs w:val="24"/>
        </w:rPr>
      </w:pPr>
      <w:r w:rsidRPr="00702D70">
        <w:rPr>
          <w:b/>
          <w:bCs/>
          <w:color w:val="FF0000"/>
          <w:sz w:val="24"/>
          <w:szCs w:val="24"/>
        </w:rPr>
        <w:t>Environnement</w:t>
      </w:r>
      <w:r w:rsidRPr="00702D70">
        <w:rPr>
          <w:color w:val="FF0000"/>
          <w:sz w:val="24"/>
          <w:szCs w:val="24"/>
        </w:rPr>
        <w:t> </w:t>
      </w:r>
      <w:r>
        <w:rPr>
          <w:sz w:val="24"/>
          <w:szCs w:val="24"/>
        </w:rPr>
        <w:t xml:space="preserve">: cadre de vie </w:t>
      </w:r>
    </w:p>
    <w:p w14:paraId="6A898AD9" w14:textId="602CBA05" w:rsidR="00243C72" w:rsidRPr="00243C72" w:rsidRDefault="00243C72" w:rsidP="00243C72">
      <w:pPr>
        <w:spacing w:line="240" w:lineRule="auto"/>
        <w:jc w:val="both"/>
        <w:rPr>
          <w:sz w:val="24"/>
          <w:szCs w:val="24"/>
        </w:rPr>
      </w:pPr>
      <w:r>
        <w:rPr>
          <w:sz w:val="24"/>
          <w:szCs w:val="24"/>
        </w:rPr>
        <w:t>Nous vivons dans un monde marqué par une accélération des changements (climatique, densité de population, urbanisation etc). Ainsi, les sociétés entretiennent avec leurs environnements des interactions multiples et complexes.</w:t>
      </w:r>
    </w:p>
    <w:p w14:paraId="7F851F02" w14:textId="3BA8938F" w:rsidR="00B96F8A" w:rsidRDefault="00B96F8A" w:rsidP="00B96F8A">
      <w:pPr>
        <w:spacing w:line="240" w:lineRule="auto"/>
        <w:jc w:val="center"/>
        <w:rPr>
          <w:sz w:val="24"/>
          <w:szCs w:val="24"/>
        </w:rPr>
      </w:pPr>
      <w:r w:rsidRPr="005E22D9">
        <w:rPr>
          <w:b/>
          <w:bCs/>
          <w:sz w:val="24"/>
          <w:szCs w:val="24"/>
        </w:rPr>
        <w:t xml:space="preserve">Problématique : </w:t>
      </w:r>
      <w:r>
        <w:rPr>
          <w:b/>
          <w:bCs/>
          <w:sz w:val="24"/>
          <w:szCs w:val="24"/>
        </w:rPr>
        <w:t>c</w:t>
      </w:r>
      <w:r w:rsidRPr="005314C2">
        <w:rPr>
          <w:b/>
          <w:bCs/>
          <w:sz w:val="24"/>
          <w:szCs w:val="24"/>
        </w:rPr>
        <w:t>omment les risques, dans un contexte de changement global, révèlent-ils l’inégale vulnérabilité des sociétés ?</w:t>
      </w:r>
    </w:p>
    <w:p w14:paraId="31037B06" w14:textId="77777777" w:rsidR="00B96F8A" w:rsidRDefault="00B96F8A" w:rsidP="00B96F8A">
      <w:pPr>
        <w:spacing w:line="240" w:lineRule="auto"/>
        <w:jc w:val="both"/>
        <w:rPr>
          <w:sz w:val="24"/>
          <w:szCs w:val="24"/>
        </w:rPr>
      </w:pPr>
    </w:p>
    <w:p w14:paraId="6D937336" w14:textId="037F73D1" w:rsidR="00B96F8A" w:rsidRPr="003219A9" w:rsidRDefault="00B96F8A" w:rsidP="00B96F8A">
      <w:pPr>
        <w:pStyle w:val="Paragraphedeliste"/>
        <w:numPr>
          <w:ilvl w:val="0"/>
          <w:numId w:val="1"/>
        </w:numPr>
        <w:spacing w:line="240" w:lineRule="auto"/>
        <w:jc w:val="both"/>
        <w:rPr>
          <w:b/>
          <w:bCs/>
          <w:sz w:val="24"/>
          <w:szCs w:val="24"/>
        </w:rPr>
      </w:pPr>
      <w:r w:rsidRPr="003219A9">
        <w:rPr>
          <w:b/>
          <w:bCs/>
          <w:sz w:val="24"/>
          <w:szCs w:val="24"/>
        </w:rPr>
        <w:t xml:space="preserve">Une planète anthropisée et aménagée soumise à des pressions : étude de cas sur Bangladesh </w:t>
      </w:r>
      <w:r w:rsidR="002D44F8">
        <w:rPr>
          <w:b/>
          <w:bCs/>
          <w:sz w:val="24"/>
          <w:szCs w:val="24"/>
        </w:rPr>
        <w:t>(3h)</w:t>
      </w:r>
    </w:p>
    <w:p w14:paraId="44AF92D4" w14:textId="36588ECA" w:rsidR="00B96F8A" w:rsidRDefault="00B96F8A" w:rsidP="00B96F8A">
      <w:pPr>
        <w:pStyle w:val="Paragraphedeliste"/>
        <w:numPr>
          <w:ilvl w:val="0"/>
          <w:numId w:val="2"/>
        </w:numPr>
        <w:spacing w:line="240" w:lineRule="auto"/>
        <w:jc w:val="both"/>
        <w:rPr>
          <w:sz w:val="24"/>
          <w:szCs w:val="24"/>
        </w:rPr>
      </w:pPr>
      <w:r w:rsidRPr="003219A9">
        <w:rPr>
          <w:sz w:val="24"/>
          <w:szCs w:val="24"/>
          <w:u w:val="single"/>
        </w:rPr>
        <w:t>Des sociétés de plus en plus exposées aux risques</w:t>
      </w:r>
      <w:r>
        <w:rPr>
          <w:sz w:val="24"/>
          <w:szCs w:val="24"/>
        </w:rPr>
        <w:t xml:space="preserve"> </w:t>
      </w:r>
    </w:p>
    <w:p w14:paraId="64DD25A4" w14:textId="43F92D97" w:rsidR="00706401" w:rsidRDefault="00A7147E" w:rsidP="00A7147E">
      <w:pPr>
        <w:spacing w:line="240" w:lineRule="auto"/>
        <w:jc w:val="both"/>
        <w:rPr>
          <w:sz w:val="24"/>
          <w:szCs w:val="24"/>
        </w:rPr>
      </w:pPr>
      <w:r>
        <w:rPr>
          <w:sz w:val="24"/>
          <w:szCs w:val="24"/>
        </w:rPr>
        <w:t>1.</w:t>
      </w:r>
      <w:r w:rsidR="00D71FB8">
        <w:rPr>
          <w:sz w:val="24"/>
          <w:szCs w:val="24"/>
        </w:rPr>
        <w:t xml:space="preserve">A partir des documents, classer les informations nécessaires pour présenter le Bangladesh </w:t>
      </w:r>
      <w:r w:rsidR="008E0032" w:rsidRPr="00FE0B7E">
        <w:rPr>
          <w:color w:val="00B050"/>
          <w:sz w:val="24"/>
          <w:szCs w:val="24"/>
        </w:rPr>
        <w:t>(doc 1</w:t>
      </w:r>
      <w:r w:rsidR="00FE0B7E" w:rsidRPr="00FE0B7E">
        <w:rPr>
          <w:color w:val="00B050"/>
          <w:sz w:val="24"/>
          <w:szCs w:val="24"/>
        </w:rPr>
        <w:t xml:space="preserve">, Zoom sur le Bangladesh, doc 2, le peuplement du Bangladesh, Nathan) </w:t>
      </w:r>
      <w:r w:rsidR="008C4944" w:rsidRPr="00A7147E">
        <w:rPr>
          <w:sz w:val="24"/>
          <w:szCs w:val="24"/>
        </w:rPr>
        <w:t xml:space="preserve">: </w:t>
      </w:r>
    </w:p>
    <w:tbl>
      <w:tblPr>
        <w:tblStyle w:val="Grilledutableau"/>
        <w:tblW w:w="9177" w:type="dxa"/>
        <w:tblLook w:val="04A0" w:firstRow="1" w:lastRow="0" w:firstColumn="1" w:lastColumn="0" w:noHBand="0" w:noVBand="1"/>
      </w:tblPr>
      <w:tblGrid>
        <w:gridCol w:w="3059"/>
        <w:gridCol w:w="3059"/>
        <w:gridCol w:w="3059"/>
      </w:tblGrid>
      <w:tr w:rsidR="00EE747D" w:rsidRPr="00BB7470" w14:paraId="77873B40" w14:textId="77777777" w:rsidTr="00EE747D">
        <w:trPr>
          <w:trHeight w:val="378"/>
        </w:trPr>
        <w:tc>
          <w:tcPr>
            <w:tcW w:w="3059" w:type="dxa"/>
          </w:tcPr>
          <w:p w14:paraId="34421561" w14:textId="77777777" w:rsidR="00EE747D" w:rsidRPr="003F6AFD" w:rsidRDefault="00EE747D" w:rsidP="005D5E78">
            <w:pPr>
              <w:spacing w:line="240" w:lineRule="auto"/>
              <w:jc w:val="center"/>
              <w:rPr>
                <w:b/>
                <w:bCs/>
              </w:rPr>
            </w:pPr>
            <w:r w:rsidRPr="003F6AFD">
              <w:rPr>
                <w:b/>
                <w:bCs/>
              </w:rPr>
              <w:t>Situation</w:t>
            </w:r>
          </w:p>
        </w:tc>
        <w:tc>
          <w:tcPr>
            <w:tcW w:w="3059" w:type="dxa"/>
          </w:tcPr>
          <w:p w14:paraId="663B0918" w14:textId="77777777" w:rsidR="00EE747D" w:rsidRPr="003F6AFD" w:rsidRDefault="00EE747D" w:rsidP="005D5E78">
            <w:pPr>
              <w:spacing w:line="240" w:lineRule="auto"/>
              <w:jc w:val="center"/>
              <w:rPr>
                <w:b/>
                <w:bCs/>
              </w:rPr>
            </w:pPr>
            <w:r w:rsidRPr="003F6AFD">
              <w:rPr>
                <w:b/>
                <w:bCs/>
              </w:rPr>
              <w:t>Population</w:t>
            </w:r>
          </w:p>
        </w:tc>
        <w:tc>
          <w:tcPr>
            <w:tcW w:w="3059" w:type="dxa"/>
          </w:tcPr>
          <w:p w14:paraId="01D8DC47" w14:textId="77777777" w:rsidR="00EE747D" w:rsidRPr="003F6AFD" w:rsidRDefault="00EE747D" w:rsidP="005D5E78">
            <w:pPr>
              <w:spacing w:line="240" w:lineRule="auto"/>
              <w:jc w:val="center"/>
              <w:rPr>
                <w:b/>
                <w:bCs/>
              </w:rPr>
            </w:pPr>
            <w:r w:rsidRPr="003F6AFD">
              <w:rPr>
                <w:b/>
                <w:bCs/>
              </w:rPr>
              <w:t>Relief</w:t>
            </w:r>
          </w:p>
        </w:tc>
      </w:tr>
      <w:tr w:rsidR="00EE747D" w:rsidRPr="00BB7470" w14:paraId="1E29F4FC" w14:textId="77777777" w:rsidTr="00EE747D">
        <w:trPr>
          <w:trHeight w:val="3251"/>
        </w:trPr>
        <w:tc>
          <w:tcPr>
            <w:tcW w:w="3059" w:type="dxa"/>
          </w:tcPr>
          <w:p w14:paraId="19F8ED95" w14:textId="34330133" w:rsidR="00EE747D" w:rsidRPr="00BB7470" w:rsidRDefault="00EE747D" w:rsidP="005D5E78">
            <w:pPr>
              <w:spacing w:line="240" w:lineRule="auto"/>
              <w:jc w:val="both"/>
            </w:pPr>
            <w:r>
              <w:rPr>
                <w:sz w:val="24"/>
                <w:szCs w:val="24"/>
              </w:rPr>
              <w:t>Asie du Sud, un des plus grands foyers de population, mais aussi espace très exposé aux risques</w:t>
            </w:r>
          </w:p>
        </w:tc>
        <w:tc>
          <w:tcPr>
            <w:tcW w:w="3059" w:type="dxa"/>
          </w:tcPr>
          <w:p w14:paraId="3D82559E" w14:textId="3417920B" w:rsidR="00EE747D" w:rsidRPr="00EE747D" w:rsidRDefault="00EE747D" w:rsidP="00EE747D">
            <w:pPr>
              <w:spacing w:line="240" w:lineRule="auto"/>
              <w:jc w:val="both"/>
              <w:rPr>
                <w:sz w:val="24"/>
                <w:szCs w:val="24"/>
              </w:rPr>
            </w:pPr>
            <w:r w:rsidRPr="00EE747D">
              <w:rPr>
                <w:sz w:val="24"/>
                <w:szCs w:val="24"/>
              </w:rPr>
              <w:t xml:space="preserve">Une augmentation du peuplement mondial et de la densité de population : Bangladesh, un des pays les plus densément peuplés 150 M d’hab, +1000 hab au km², Dakha est la principale agglomération (+10M d’hab). La population se concentre majoritairement sur les littoraux maritimes ou fluviaux : Bangladesh, </w:t>
            </w:r>
            <w:r w:rsidRPr="00EE747D">
              <w:rPr>
                <w:sz w:val="24"/>
                <w:szCs w:val="24"/>
              </w:rPr>
              <w:lastRenderedPageBreak/>
              <w:t>population concentrée le long de ses 7 fleuves principaux (notamment le Brahmapoutre) et sur son delta =&gt; agriculture, ports commerciaux (Chittagong), urbanisation</w:t>
            </w:r>
          </w:p>
          <w:p w14:paraId="7DBF23C0" w14:textId="77777777" w:rsidR="00EE747D" w:rsidRPr="00EE747D" w:rsidRDefault="00EE747D" w:rsidP="005D5E78">
            <w:pPr>
              <w:spacing w:line="240" w:lineRule="auto"/>
              <w:jc w:val="both"/>
            </w:pPr>
          </w:p>
        </w:tc>
        <w:tc>
          <w:tcPr>
            <w:tcW w:w="3059" w:type="dxa"/>
          </w:tcPr>
          <w:p w14:paraId="28CB668D" w14:textId="52F8DEB5" w:rsidR="00EE747D" w:rsidRPr="00BB7470" w:rsidRDefault="00EE747D" w:rsidP="005D5E78">
            <w:pPr>
              <w:spacing w:line="240" w:lineRule="auto"/>
              <w:jc w:val="both"/>
            </w:pPr>
            <w:r>
              <w:rPr>
                <w:sz w:val="24"/>
                <w:szCs w:val="24"/>
              </w:rPr>
              <w:lastRenderedPageBreak/>
              <w:t xml:space="preserve">le Bangladesh constitué d’un delta (=dépôt d’alluvions (galets, sables, limons) de forme triangulaire à l’embouchure d’un fleuve et qui se divise en plusieurs bras) et traversé par 3 grands fleuves : la plupart des régions sont en dessous du niveau de la mer =&gt; potentiel agricole (moussons, crues et dépôts de limons qui </w:t>
            </w:r>
            <w:r>
              <w:rPr>
                <w:sz w:val="24"/>
                <w:szCs w:val="24"/>
              </w:rPr>
              <w:lastRenderedPageBreak/>
              <w:t xml:space="preserve">donnent des terres très fertiles) MAIS AUSSI </w:t>
            </w:r>
            <w:r w:rsidRPr="00A7147E">
              <w:rPr>
                <w:b/>
                <w:bCs/>
                <w:color w:val="FF0000"/>
                <w:sz w:val="24"/>
                <w:szCs w:val="24"/>
              </w:rPr>
              <w:t>risques</w:t>
            </w:r>
            <w:r w:rsidRPr="00A7147E">
              <w:rPr>
                <w:color w:val="FF0000"/>
                <w:sz w:val="24"/>
                <w:szCs w:val="24"/>
              </w:rPr>
              <w:t xml:space="preserve"> </w:t>
            </w:r>
            <w:r w:rsidRPr="00A7147E">
              <w:rPr>
                <w:sz w:val="24"/>
                <w:szCs w:val="24"/>
              </w:rPr>
              <w:t xml:space="preserve">(= danger potentiel qui menace une population et son territoire) </w:t>
            </w:r>
            <w:r>
              <w:rPr>
                <w:sz w:val="24"/>
                <w:szCs w:val="24"/>
              </w:rPr>
              <w:t xml:space="preserve">d’inondations qui dépendent des </w:t>
            </w:r>
            <w:r w:rsidRPr="00A7147E">
              <w:rPr>
                <w:b/>
                <w:bCs/>
                <w:color w:val="FF0000"/>
                <w:sz w:val="24"/>
                <w:szCs w:val="24"/>
              </w:rPr>
              <w:t>aléas</w:t>
            </w:r>
            <w:r w:rsidRPr="00A7147E">
              <w:rPr>
                <w:color w:val="FF0000"/>
                <w:sz w:val="24"/>
                <w:szCs w:val="24"/>
              </w:rPr>
              <w:t xml:space="preserve"> </w:t>
            </w:r>
            <w:r>
              <w:rPr>
                <w:sz w:val="24"/>
                <w:szCs w:val="24"/>
              </w:rPr>
              <w:t>(= phénomène qui résulte de facteurs qui échappent en partie au contrôle humain) climatiques (inondations, cyclones)</w:t>
            </w:r>
          </w:p>
        </w:tc>
      </w:tr>
    </w:tbl>
    <w:p w14:paraId="7FC00E7C" w14:textId="20853D8E" w:rsidR="0025362C" w:rsidRPr="00EE747D" w:rsidRDefault="0025362C" w:rsidP="00EE747D">
      <w:pPr>
        <w:spacing w:line="240" w:lineRule="auto"/>
        <w:jc w:val="both"/>
        <w:rPr>
          <w:sz w:val="24"/>
          <w:szCs w:val="24"/>
        </w:rPr>
      </w:pPr>
    </w:p>
    <w:p w14:paraId="75D13482" w14:textId="77777777" w:rsidR="00A7147E" w:rsidRPr="00A7147E" w:rsidRDefault="00A7147E" w:rsidP="00A7147E">
      <w:pPr>
        <w:spacing w:line="240" w:lineRule="auto"/>
        <w:jc w:val="both"/>
        <w:rPr>
          <w:sz w:val="24"/>
          <w:szCs w:val="24"/>
        </w:rPr>
      </w:pPr>
    </w:p>
    <w:p w14:paraId="76DF9A72" w14:textId="09DA9E5B" w:rsidR="003850A7" w:rsidRPr="003850A7" w:rsidRDefault="00B96F8A" w:rsidP="003850A7">
      <w:pPr>
        <w:pStyle w:val="Paragraphedeliste"/>
        <w:numPr>
          <w:ilvl w:val="0"/>
          <w:numId w:val="2"/>
        </w:numPr>
        <w:spacing w:line="240" w:lineRule="auto"/>
        <w:jc w:val="both"/>
        <w:rPr>
          <w:sz w:val="24"/>
          <w:szCs w:val="24"/>
        </w:rPr>
      </w:pPr>
      <w:r w:rsidRPr="003219A9">
        <w:rPr>
          <w:sz w:val="24"/>
          <w:szCs w:val="24"/>
          <w:u w:val="single"/>
        </w:rPr>
        <w:t xml:space="preserve">Des facteurs </w:t>
      </w:r>
      <w:r w:rsidR="003850A7">
        <w:rPr>
          <w:sz w:val="24"/>
          <w:szCs w:val="24"/>
          <w:u w:val="single"/>
        </w:rPr>
        <w:t xml:space="preserve">de vulnérabilité </w:t>
      </w:r>
    </w:p>
    <w:p w14:paraId="14479959" w14:textId="77777777" w:rsidR="003850A7" w:rsidRPr="003850A7" w:rsidRDefault="003850A7" w:rsidP="003850A7">
      <w:pPr>
        <w:pStyle w:val="Paragraphedeliste"/>
        <w:numPr>
          <w:ilvl w:val="0"/>
          <w:numId w:val="13"/>
        </w:numPr>
        <w:spacing w:line="240" w:lineRule="auto"/>
        <w:jc w:val="both"/>
        <w:rPr>
          <w:b/>
          <w:bCs/>
          <w:sz w:val="24"/>
          <w:szCs w:val="24"/>
        </w:rPr>
      </w:pPr>
      <w:r>
        <w:rPr>
          <w:b/>
          <w:bCs/>
          <w:sz w:val="24"/>
          <w:szCs w:val="24"/>
        </w:rPr>
        <w:t>Des facteurs na</w:t>
      </w:r>
      <w:r w:rsidRPr="003850A7">
        <w:rPr>
          <w:b/>
          <w:bCs/>
          <w:sz w:val="24"/>
          <w:szCs w:val="24"/>
        </w:rPr>
        <w:t xml:space="preserve">turels aggravés par l’action humaine … </w:t>
      </w:r>
    </w:p>
    <w:p w14:paraId="19D29944" w14:textId="77777777" w:rsidR="003850A7" w:rsidRDefault="003850A7" w:rsidP="003850A7">
      <w:pPr>
        <w:jc w:val="both"/>
        <w:rPr>
          <w:sz w:val="24"/>
          <w:szCs w:val="24"/>
        </w:rPr>
      </w:pPr>
      <w:r>
        <w:rPr>
          <w:sz w:val="24"/>
          <w:szCs w:val="24"/>
        </w:rPr>
        <w:t>2.Où se trouvent les fermes piscicoles au Bangladesh </w:t>
      </w:r>
      <w:r w:rsidRPr="00FE0B7E">
        <w:rPr>
          <w:color w:val="00B050"/>
          <w:sz w:val="24"/>
          <w:szCs w:val="24"/>
        </w:rPr>
        <w:t xml:space="preserve">(doc 3, carte sur l’élevage de crevettes au Bangladesh, le Web pédagogique, doc 4, article </w:t>
      </w:r>
      <w:r w:rsidRPr="00FE0B7E">
        <w:rPr>
          <w:rStyle w:val="Accentuation"/>
          <w:rFonts w:ascii="Trebuchet MS" w:hAnsi="Trebuchet MS"/>
          <w:color w:val="00B050"/>
        </w:rPr>
        <w:t>Cédric Gouverneur, « Au Bangladesh, une paupérisation moderne</w:t>
      </w:r>
      <w:r>
        <w:rPr>
          <w:rStyle w:val="Accentuation"/>
          <w:rFonts w:ascii="Trebuchet MS" w:hAnsi="Trebuchet MS"/>
          <w:color w:val="00B050"/>
        </w:rPr>
        <w:t xml:space="preserve"> » </w:t>
      </w:r>
      <w:r w:rsidRPr="00FE0B7E">
        <w:rPr>
          <w:rStyle w:val="Accentuation"/>
          <w:rFonts w:ascii="Trebuchet MS" w:hAnsi="Trebuchet MS"/>
          <w:color w:val="00B050"/>
        </w:rPr>
        <w:t>Le monde diplomatique, août 2005)</w:t>
      </w:r>
      <w:r>
        <w:rPr>
          <w:rStyle w:val="Accentuation"/>
          <w:rFonts w:ascii="Trebuchet MS" w:hAnsi="Trebuchet MS"/>
          <w:color w:val="00B050"/>
        </w:rPr>
        <w:t> </w:t>
      </w:r>
      <w:r>
        <w:rPr>
          <w:rStyle w:val="Accentuation"/>
          <w:rFonts w:ascii="Trebuchet MS" w:hAnsi="Trebuchet MS"/>
          <w:color w:val="333333"/>
        </w:rPr>
        <w:t>?</w:t>
      </w:r>
    </w:p>
    <w:p w14:paraId="3F4E8671" w14:textId="77777777" w:rsidR="003850A7" w:rsidRDefault="003850A7" w:rsidP="003850A7">
      <w:pPr>
        <w:jc w:val="both"/>
        <w:rPr>
          <w:sz w:val="24"/>
          <w:szCs w:val="24"/>
        </w:rPr>
      </w:pPr>
      <w:r>
        <w:rPr>
          <w:sz w:val="24"/>
          <w:szCs w:val="24"/>
        </w:rPr>
        <w:t xml:space="preserve">Les fermes d’élevage de crevettes se trouvent sur le littoral bangladais, notamment sur son delta. Cette activité est pratiquée dans les zones de mangroves, sources abondantes de crevettes + eaux saumâtres du delta </w:t>
      </w:r>
    </w:p>
    <w:p w14:paraId="4288747E" w14:textId="77777777" w:rsidR="003850A7" w:rsidRDefault="003850A7" w:rsidP="003850A7">
      <w:pPr>
        <w:jc w:val="both"/>
        <w:rPr>
          <w:sz w:val="24"/>
          <w:szCs w:val="24"/>
        </w:rPr>
      </w:pPr>
      <w:r>
        <w:rPr>
          <w:sz w:val="24"/>
          <w:szCs w:val="24"/>
        </w:rPr>
        <w:t>3.Quelles sont les conséquences de l’élevage intensif sur le milieu ?</w:t>
      </w:r>
    </w:p>
    <w:p w14:paraId="07E9DEA4" w14:textId="77777777" w:rsidR="003850A7" w:rsidRDefault="003850A7" w:rsidP="003850A7">
      <w:pPr>
        <w:jc w:val="both"/>
        <w:rPr>
          <w:sz w:val="24"/>
          <w:szCs w:val="24"/>
        </w:rPr>
      </w:pPr>
      <w:r w:rsidRPr="00825269">
        <w:rPr>
          <w:b/>
          <w:bCs/>
          <w:color w:val="FF0000"/>
          <w:sz w:val="24"/>
          <w:szCs w:val="24"/>
        </w:rPr>
        <w:t>Milieu</w:t>
      </w:r>
      <w:r w:rsidRPr="00825269">
        <w:rPr>
          <w:color w:val="FF0000"/>
          <w:sz w:val="24"/>
          <w:szCs w:val="24"/>
        </w:rPr>
        <w:t xml:space="preserve"> </w:t>
      </w:r>
      <w:r>
        <w:rPr>
          <w:sz w:val="24"/>
          <w:szCs w:val="24"/>
        </w:rPr>
        <w:t>(= ensemble des éléments physiques (relief, climat, végétation, plus ou moins aménagé, constituant le cadre de vie d’une société)</w:t>
      </w:r>
    </w:p>
    <w:p w14:paraId="320EFD64" w14:textId="77777777" w:rsidR="003850A7" w:rsidRPr="00825269" w:rsidRDefault="003850A7" w:rsidP="003850A7">
      <w:pPr>
        <w:jc w:val="both"/>
        <w:rPr>
          <w:sz w:val="24"/>
          <w:szCs w:val="24"/>
        </w:rPr>
      </w:pPr>
      <w:r>
        <w:rPr>
          <w:sz w:val="24"/>
          <w:szCs w:val="24"/>
        </w:rPr>
        <w:t>D’élevages traditionnels, peu intensifs, la demande mondiale a fait exploser le nombre d’élevages, au prix des terres fertiles des petits agriculteurs (plaines inondables) et de la salinisation des sols (impossible ensuite à cultiver)</w:t>
      </w:r>
    </w:p>
    <w:p w14:paraId="041BA792" w14:textId="77777777" w:rsidR="003850A7" w:rsidRPr="003850A7" w:rsidRDefault="003850A7" w:rsidP="003850A7">
      <w:pPr>
        <w:pStyle w:val="Paragraphedeliste"/>
        <w:numPr>
          <w:ilvl w:val="0"/>
          <w:numId w:val="13"/>
        </w:numPr>
        <w:spacing w:line="240" w:lineRule="auto"/>
        <w:jc w:val="both"/>
        <w:rPr>
          <w:b/>
          <w:bCs/>
          <w:sz w:val="24"/>
          <w:szCs w:val="24"/>
        </w:rPr>
      </w:pPr>
      <w:r w:rsidRPr="003850A7">
        <w:rPr>
          <w:b/>
          <w:bCs/>
          <w:sz w:val="24"/>
          <w:szCs w:val="24"/>
        </w:rPr>
        <w:t>… Et le changement climatique</w:t>
      </w:r>
    </w:p>
    <w:p w14:paraId="33F82F08" w14:textId="77777777" w:rsidR="003850A7" w:rsidRDefault="003850A7" w:rsidP="003850A7">
      <w:pPr>
        <w:spacing w:line="240" w:lineRule="auto"/>
        <w:jc w:val="both"/>
        <w:rPr>
          <w:sz w:val="24"/>
          <w:szCs w:val="24"/>
        </w:rPr>
      </w:pPr>
      <w:r>
        <w:rPr>
          <w:sz w:val="24"/>
          <w:szCs w:val="24"/>
        </w:rPr>
        <w:t xml:space="preserve">4.Quels sont les changements environnementaux provoqués par le changement climatique ? </w:t>
      </w:r>
      <w:r w:rsidRPr="00F94891">
        <w:rPr>
          <w:color w:val="00B050"/>
          <w:sz w:val="24"/>
          <w:szCs w:val="24"/>
        </w:rPr>
        <w:t>(doc 5, Une exposition accrue aux aléas dans l’article d’Alice Poncelet, Hommes et migration n°1284, 2010</w:t>
      </w:r>
      <w:r>
        <w:rPr>
          <w:color w:val="00B050"/>
          <w:sz w:val="24"/>
          <w:szCs w:val="24"/>
        </w:rPr>
        <w:t>, doc 6 schéma des effets du changements climatiques, Nathann doc 8, photo des réfugiés climatiques)</w:t>
      </w:r>
      <w:r w:rsidRPr="00F94891">
        <w:rPr>
          <w:color w:val="00B050"/>
          <w:sz w:val="24"/>
          <w:szCs w:val="24"/>
        </w:rPr>
        <w:t> </w:t>
      </w:r>
      <w:r>
        <w:rPr>
          <w:sz w:val="24"/>
          <w:szCs w:val="24"/>
        </w:rPr>
        <w:t>?</w:t>
      </w:r>
    </w:p>
    <w:p w14:paraId="53311913" w14:textId="77777777" w:rsidR="003850A7" w:rsidRDefault="003850A7" w:rsidP="003850A7">
      <w:pPr>
        <w:spacing w:line="240" w:lineRule="auto"/>
        <w:jc w:val="both"/>
        <w:rPr>
          <w:sz w:val="24"/>
          <w:szCs w:val="24"/>
        </w:rPr>
      </w:pPr>
      <w:r>
        <w:rPr>
          <w:sz w:val="24"/>
          <w:szCs w:val="24"/>
        </w:rPr>
        <w:t xml:space="preserve">Plusieurs changements environnementaux : </w:t>
      </w:r>
    </w:p>
    <w:p w14:paraId="1D9BDF92" w14:textId="77777777" w:rsidR="003850A7" w:rsidRDefault="003850A7" w:rsidP="003850A7">
      <w:pPr>
        <w:pStyle w:val="Paragraphedeliste"/>
        <w:numPr>
          <w:ilvl w:val="0"/>
          <w:numId w:val="4"/>
        </w:numPr>
        <w:spacing w:line="240" w:lineRule="auto"/>
        <w:jc w:val="both"/>
        <w:rPr>
          <w:sz w:val="24"/>
          <w:szCs w:val="24"/>
        </w:rPr>
      </w:pPr>
      <w:r>
        <w:rPr>
          <w:sz w:val="24"/>
          <w:szCs w:val="24"/>
        </w:rPr>
        <w:t>Intensification des précipitations lors de la période de mousson</w:t>
      </w:r>
    </w:p>
    <w:p w14:paraId="7FDCAC91" w14:textId="77777777" w:rsidR="003850A7" w:rsidRPr="00680C79" w:rsidRDefault="003850A7" w:rsidP="003850A7">
      <w:pPr>
        <w:pStyle w:val="Paragraphedeliste"/>
        <w:numPr>
          <w:ilvl w:val="0"/>
          <w:numId w:val="4"/>
        </w:numPr>
        <w:spacing w:line="240" w:lineRule="auto"/>
        <w:jc w:val="both"/>
        <w:rPr>
          <w:sz w:val="24"/>
          <w:szCs w:val="24"/>
        </w:rPr>
      </w:pPr>
      <w:r>
        <w:rPr>
          <w:sz w:val="24"/>
          <w:szCs w:val="24"/>
        </w:rPr>
        <w:t xml:space="preserve">Fonte des glaciers =&gt; </w:t>
      </w:r>
      <w:r w:rsidRPr="00680C79">
        <w:rPr>
          <w:sz w:val="24"/>
          <w:szCs w:val="24"/>
        </w:rPr>
        <w:t>Montée des eaux :</w:t>
      </w:r>
      <w:r>
        <w:rPr>
          <w:sz w:val="24"/>
          <w:szCs w:val="24"/>
        </w:rPr>
        <w:t xml:space="preserve"> </w:t>
      </w:r>
      <w:r w:rsidRPr="00680C79">
        <w:rPr>
          <w:sz w:val="24"/>
          <w:szCs w:val="24"/>
        </w:rPr>
        <w:t>débit d’eau plus important des fleuves, inondations, érosion (= usure des terrains causée par l’action de l’eau), submersion de plaines côtières, salinisation des terres =&gt; destruction des terres agricoles et lieux d’habitat</w:t>
      </w:r>
    </w:p>
    <w:p w14:paraId="4FD53049" w14:textId="77777777" w:rsidR="003850A7" w:rsidRDefault="003850A7" w:rsidP="003850A7">
      <w:pPr>
        <w:pStyle w:val="Paragraphedeliste"/>
        <w:numPr>
          <w:ilvl w:val="0"/>
          <w:numId w:val="4"/>
        </w:numPr>
        <w:spacing w:line="240" w:lineRule="auto"/>
        <w:jc w:val="both"/>
        <w:rPr>
          <w:sz w:val="24"/>
          <w:szCs w:val="24"/>
        </w:rPr>
      </w:pPr>
      <w:r>
        <w:rPr>
          <w:sz w:val="24"/>
          <w:szCs w:val="24"/>
        </w:rPr>
        <w:t>Intensification des cyclones : augmentation de la température des eaux</w:t>
      </w:r>
    </w:p>
    <w:p w14:paraId="40AA32DE" w14:textId="77777777" w:rsidR="003850A7" w:rsidRDefault="003850A7" w:rsidP="003850A7">
      <w:pPr>
        <w:pStyle w:val="Paragraphedeliste"/>
        <w:numPr>
          <w:ilvl w:val="0"/>
          <w:numId w:val="4"/>
        </w:numPr>
        <w:spacing w:line="240" w:lineRule="auto"/>
        <w:jc w:val="both"/>
        <w:rPr>
          <w:sz w:val="24"/>
          <w:szCs w:val="24"/>
        </w:rPr>
      </w:pPr>
      <w:r>
        <w:rPr>
          <w:sz w:val="24"/>
          <w:szCs w:val="24"/>
        </w:rPr>
        <w:lastRenderedPageBreak/>
        <w:t xml:space="preserve">Sécheresses : saison sèche plus marquée avec des épisodes de chaleurs plus importants + phénomène d’El Nino </w:t>
      </w:r>
    </w:p>
    <w:p w14:paraId="5C6E3A06" w14:textId="22F9C8E7" w:rsidR="003850A7" w:rsidRDefault="003850A7" w:rsidP="003850A7">
      <w:pPr>
        <w:pStyle w:val="Paragraphedeliste"/>
        <w:numPr>
          <w:ilvl w:val="0"/>
          <w:numId w:val="4"/>
        </w:numPr>
        <w:spacing w:line="240" w:lineRule="auto"/>
        <w:jc w:val="both"/>
        <w:rPr>
          <w:sz w:val="24"/>
          <w:szCs w:val="24"/>
        </w:rPr>
      </w:pPr>
      <w:r>
        <w:rPr>
          <w:sz w:val="24"/>
          <w:szCs w:val="24"/>
        </w:rPr>
        <w:t xml:space="preserve">Migrations de populations issues des zones inondables : on parle de « réfugiés climatiques » =&gt; pauvreté et exode rurale </w:t>
      </w:r>
    </w:p>
    <w:p w14:paraId="639CFB9A" w14:textId="244F113A" w:rsidR="003850A7" w:rsidRDefault="00314F81" w:rsidP="003850A7">
      <w:pPr>
        <w:pStyle w:val="Paragraphedeliste"/>
        <w:numPr>
          <w:ilvl w:val="0"/>
          <w:numId w:val="4"/>
        </w:numPr>
        <w:spacing w:line="240" w:lineRule="auto"/>
        <w:jc w:val="both"/>
        <w:rPr>
          <w:sz w:val="24"/>
          <w:szCs w:val="24"/>
        </w:rPr>
      </w:pPr>
      <w:r w:rsidRPr="000709C5">
        <w:rPr>
          <w:sz w:val="24"/>
          <w:szCs w:val="24"/>
          <w:u w:val="single"/>
        </w:rPr>
        <w:t>Pays en transition et en adaptation</w:t>
      </w:r>
      <w:r w:rsidR="00485F44">
        <w:rPr>
          <w:sz w:val="24"/>
          <w:szCs w:val="24"/>
        </w:rPr>
        <w:t xml:space="preserve"> </w:t>
      </w:r>
      <w:r w:rsidR="003850A7">
        <w:rPr>
          <w:sz w:val="24"/>
          <w:szCs w:val="24"/>
        </w:rPr>
        <w:t xml:space="preserve"> : </w:t>
      </w:r>
      <w:r>
        <w:rPr>
          <w:sz w:val="24"/>
          <w:szCs w:val="24"/>
        </w:rPr>
        <w:t xml:space="preserve">rizières infertiles transformées en élevages à crevettes, construction de </w:t>
      </w:r>
      <w:r w:rsidR="00485F44">
        <w:rPr>
          <w:sz w:val="24"/>
          <w:szCs w:val="24"/>
        </w:rPr>
        <w:t>digues</w:t>
      </w:r>
      <w:r>
        <w:rPr>
          <w:sz w:val="24"/>
          <w:szCs w:val="24"/>
        </w:rPr>
        <w:t xml:space="preserve"> contre la montée des eaux et les inondations, etc.</w:t>
      </w:r>
    </w:p>
    <w:p w14:paraId="0BB4EE0C" w14:textId="77777777" w:rsidR="003850A7" w:rsidRPr="00ED29EB" w:rsidRDefault="003850A7" w:rsidP="003850A7">
      <w:pPr>
        <w:pStyle w:val="Paragraphedeliste"/>
        <w:spacing w:line="240" w:lineRule="auto"/>
        <w:jc w:val="both"/>
        <w:rPr>
          <w:sz w:val="24"/>
          <w:szCs w:val="24"/>
        </w:rPr>
      </w:pPr>
    </w:p>
    <w:p w14:paraId="371CEB1F" w14:textId="47485FBF" w:rsidR="003850A7" w:rsidRPr="00D120A5" w:rsidRDefault="003850A7" w:rsidP="003850A7">
      <w:pPr>
        <w:pStyle w:val="Paragraphedeliste"/>
        <w:numPr>
          <w:ilvl w:val="0"/>
          <w:numId w:val="6"/>
        </w:numPr>
        <w:jc w:val="both"/>
      </w:pPr>
      <w:r>
        <w:rPr>
          <w:sz w:val="24"/>
          <w:szCs w:val="24"/>
        </w:rPr>
        <w:t xml:space="preserve">Conclusion : </w:t>
      </w:r>
      <w:r w:rsidR="002775B5" w:rsidRPr="002775B5">
        <w:rPr>
          <w:sz w:val="24"/>
          <w:szCs w:val="24"/>
        </w:rPr>
        <w:t>Le changement climatique aggrave les risques naturels existants. Les aléas climatiques plus intensifs (inondations notamment) renforcent la vulnérabilité du milieu et des populations</w:t>
      </w:r>
    </w:p>
    <w:p w14:paraId="2EA89422" w14:textId="77777777" w:rsidR="003850A7" w:rsidRPr="003850A7" w:rsidRDefault="003850A7" w:rsidP="003850A7">
      <w:pPr>
        <w:spacing w:line="240" w:lineRule="auto"/>
        <w:jc w:val="both"/>
        <w:rPr>
          <w:sz w:val="24"/>
          <w:szCs w:val="24"/>
        </w:rPr>
      </w:pPr>
    </w:p>
    <w:p w14:paraId="0FAC07A1" w14:textId="6F00545F" w:rsidR="003850A7" w:rsidRPr="003850A7" w:rsidRDefault="003850A7" w:rsidP="00B96F8A">
      <w:pPr>
        <w:pStyle w:val="Paragraphedeliste"/>
        <w:numPr>
          <w:ilvl w:val="0"/>
          <w:numId w:val="2"/>
        </w:numPr>
        <w:spacing w:line="240" w:lineRule="auto"/>
        <w:jc w:val="both"/>
        <w:rPr>
          <w:sz w:val="24"/>
          <w:szCs w:val="24"/>
        </w:rPr>
      </w:pPr>
      <w:r>
        <w:rPr>
          <w:sz w:val="24"/>
          <w:szCs w:val="24"/>
          <w:u w:val="single"/>
        </w:rPr>
        <w:t>Des ressources en eau menacée</w:t>
      </w:r>
    </w:p>
    <w:p w14:paraId="2F5DF05E" w14:textId="79C92C0A" w:rsidR="00A71B27" w:rsidRPr="00A71B27" w:rsidRDefault="00A71B27" w:rsidP="00A71B27">
      <w:pPr>
        <w:spacing w:line="240" w:lineRule="auto"/>
        <w:jc w:val="both"/>
        <w:rPr>
          <w:i/>
          <w:iCs/>
          <w:sz w:val="24"/>
          <w:szCs w:val="24"/>
        </w:rPr>
      </w:pPr>
      <w:r w:rsidRPr="00A71B27">
        <w:rPr>
          <w:sz w:val="24"/>
          <w:szCs w:val="24"/>
        </w:rPr>
        <w:t>5. Pourquoi l’eau est-elle une ressource menacée ? (</w:t>
      </w:r>
      <w:r w:rsidR="003C189F">
        <w:rPr>
          <w:color w:val="00B050"/>
          <w:sz w:val="24"/>
          <w:szCs w:val="24"/>
        </w:rPr>
        <w:t>doc 1, carte du peuplement, d</w:t>
      </w:r>
      <w:r w:rsidRPr="00A71B27">
        <w:rPr>
          <w:color w:val="00B050"/>
          <w:sz w:val="24"/>
          <w:szCs w:val="24"/>
        </w:rPr>
        <w:t>oc 5</w:t>
      </w:r>
      <w:r>
        <w:rPr>
          <w:color w:val="00B050"/>
          <w:sz w:val="24"/>
          <w:szCs w:val="24"/>
        </w:rPr>
        <w:t>, article Alice Poncet,</w:t>
      </w:r>
      <w:r w:rsidRPr="00A71B27">
        <w:rPr>
          <w:color w:val="00B050"/>
          <w:sz w:val="24"/>
          <w:szCs w:val="24"/>
        </w:rPr>
        <w:t xml:space="preserve"> et 7</w:t>
      </w:r>
      <w:r>
        <w:rPr>
          <w:color w:val="00B050"/>
          <w:sz w:val="24"/>
          <w:szCs w:val="24"/>
        </w:rPr>
        <w:t>, article d’AMESTY</w:t>
      </w:r>
      <w:r w:rsidRPr="00A71B27">
        <w:rPr>
          <w:sz w:val="24"/>
          <w:szCs w:val="24"/>
        </w:rPr>
        <w:t>)</w:t>
      </w:r>
    </w:p>
    <w:p w14:paraId="7A8407DF" w14:textId="5381B36F" w:rsidR="00D120A5" w:rsidRDefault="003775DA" w:rsidP="00D120A5">
      <w:pPr>
        <w:jc w:val="both"/>
        <w:rPr>
          <w:sz w:val="24"/>
          <w:szCs w:val="24"/>
        </w:rPr>
      </w:pPr>
      <w:r>
        <w:rPr>
          <w:sz w:val="24"/>
          <w:szCs w:val="24"/>
        </w:rPr>
        <w:t>L</w:t>
      </w:r>
      <w:r w:rsidR="003E6608">
        <w:rPr>
          <w:sz w:val="24"/>
          <w:szCs w:val="24"/>
        </w:rPr>
        <w:t xml:space="preserve">e Bangladesh présente une situation géologique et géographique particulière : le pays est traversé par de nombreux cours d’eau, notamment deux grands fleuves Gange, Brahmapoutre, tous originaires du Tibet. Ainsi, le Bangladesh hérite de 90% des eaux de l’Himalaya. Or, les effets de l’agriculture intensive (engrais, pesticide etc) polluent les eaux et mettent et péril son accès. En outre, au moment de la saison sèche, lorsque l’eau vient à manquer, les plus démunie.e.s se rabattent sur l’eau non traitée. </w:t>
      </w:r>
    </w:p>
    <w:p w14:paraId="31CD8051" w14:textId="1B950854" w:rsidR="003E6608" w:rsidRDefault="003E6608" w:rsidP="003E6608">
      <w:pPr>
        <w:pStyle w:val="Paragraphedeliste"/>
        <w:numPr>
          <w:ilvl w:val="0"/>
          <w:numId w:val="6"/>
        </w:numPr>
        <w:jc w:val="both"/>
        <w:rPr>
          <w:sz w:val="24"/>
          <w:szCs w:val="24"/>
        </w:rPr>
      </w:pPr>
      <w:r>
        <w:rPr>
          <w:sz w:val="24"/>
          <w:szCs w:val="24"/>
        </w:rPr>
        <w:t xml:space="preserve">Ces risques majeurs, accrus par le changement </w:t>
      </w:r>
      <w:r w:rsidR="00D460FA">
        <w:rPr>
          <w:sz w:val="24"/>
          <w:szCs w:val="24"/>
        </w:rPr>
        <w:t>climatique</w:t>
      </w:r>
      <w:r>
        <w:rPr>
          <w:sz w:val="24"/>
          <w:szCs w:val="24"/>
        </w:rPr>
        <w:t>, et</w:t>
      </w:r>
      <w:r w:rsidR="00D460FA">
        <w:rPr>
          <w:sz w:val="24"/>
          <w:szCs w:val="24"/>
        </w:rPr>
        <w:t xml:space="preserve"> le manque de ressources d’eau potable, rendent le Bangladesh très vulnérable</w:t>
      </w:r>
    </w:p>
    <w:p w14:paraId="3F6D32E4" w14:textId="3C0A4BE8" w:rsidR="002775B5" w:rsidRDefault="002775B5" w:rsidP="002775B5">
      <w:pPr>
        <w:jc w:val="both"/>
        <w:rPr>
          <w:sz w:val="24"/>
          <w:szCs w:val="24"/>
        </w:rPr>
      </w:pPr>
    </w:p>
    <w:p w14:paraId="034B08C3" w14:textId="77777777" w:rsidR="002775B5" w:rsidRPr="00097BEC" w:rsidRDefault="002775B5" w:rsidP="00097BEC">
      <w:pPr>
        <w:jc w:val="both"/>
        <w:rPr>
          <w:sz w:val="24"/>
          <w:szCs w:val="24"/>
          <w:u w:val="single"/>
        </w:rPr>
      </w:pPr>
      <w:r w:rsidRPr="00097BEC">
        <w:rPr>
          <w:sz w:val="24"/>
          <w:szCs w:val="24"/>
          <w:u w:val="single"/>
        </w:rPr>
        <w:t>Schéma bilan : Une planète anthropisée et aménagée sous pression</w:t>
      </w:r>
    </w:p>
    <w:p w14:paraId="709BCD7F" w14:textId="77777777" w:rsidR="002775B5" w:rsidRDefault="002775B5" w:rsidP="002775B5">
      <w:pPr>
        <w:spacing w:line="240" w:lineRule="auto"/>
        <w:jc w:val="both"/>
        <w:rPr>
          <w:sz w:val="24"/>
          <w:szCs w:val="24"/>
        </w:rPr>
      </w:pPr>
      <w:r>
        <w:rPr>
          <w:sz w:val="24"/>
          <w:szCs w:val="24"/>
        </w:rPr>
        <w:t>A partir des cartes projetées, il s’agit de démontrer que nous vivons dans un monde marqué par une accélération des changements. Ainsi, quelles relations les sociétés entretiennent-elles avec leurs environnements ?</w:t>
      </w:r>
    </w:p>
    <w:p w14:paraId="242764DF" w14:textId="77777777" w:rsidR="002775B5" w:rsidRDefault="002775B5" w:rsidP="002775B5">
      <w:pPr>
        <w:pStyle w:val="Paragraphedeliste"/>
        <w:numPr>
          <w:ilvl w:val="0"/>
          <w:numId w:val="4"/>
        </w:numPr>
        <w:spacing w:line="240" w:lineRule="auto"/>
        <w:jc w:val="both"/>
        <w:rPr>
          <w:sz w:val="24"/>
          <w:szCs w:val="24"/>
        </w:rPr>
      </w:pPr>
      <w:r>
        <w:rPr>
          <w:sz w:val="24"/>
          <w:szCs w:val="24"/>
        </w:rPr>
        <w:t>Carte de la population mondiale et carte de la population urbaine mondiale : comment se répartit la population mondiale ?</w:t>
      </w:r>
    </w:p>
    <w:p w14:paraId="1655806D" w14:textId="77777777" w:rsidR="002775B5" w:rsidRDefault="002775B5" w:rsidP="002775B5">
      <w:pPr>
        <w:pStyle w:val="Paragraphedeliste"/>
        <w:numPr>
          <w:ilvl w:val="0"/>
          <w:numId w:val="4"/>
        </w:numPr>
        <w:spacing w:line="240" w:lineRule="auto"/>
        <w:jc w:val="both"/>
        <w:rPr>
          <w:sz w:val="24"/>
          <w:szCs w:val="24"/>
        </w:rPr>
      </w:pPr>
      <w:r>
        <w:rPr>
          <w:sz w:val="24"/>
          <w:szCs w:val="24"/>
        </w:rPr>
        <w:t>Carte des milieux naturels : d’après vous, quels sont les milieux les plus fragiles ? (forêts, déserts de sables et de glace)</w:t>
      </w:r>
    </w:p>
    <w:p w14:paraId="692C9F06" w14:textId="0070A88C" w:rsidR="002775B5" w:rsidRDefault="002775B5" w:rsidP="002775B5">
      <w:pPr>
        <w:pStyle w:val="Paragraphedeliste"/>
        <w:numPr>
          <w:ilvl w:val="0"/>
          <w:numId w:val="4"/>
        </w:numPr>
        <w:spacing w:line="240" w:lineRule="auto"/>
        <w:jc w:val="both"/>
        <w:rPr>
          <w:sz w:val="24"/>
          <w:szCs w:val="24"/>
        </w:rPr>
      </w:pPr>
      <w:r>
        <w:rPr>
          <w:sz w:val="24"/>
          <w:szCs w:val="24"/>
        </w:rPr>
        <w:t>Carte des aléas naturels, des catastrophes naturelles et technologiques : quels sont les aléas naturels ? où se trouvent les catastrophes naturelles et technologiques ?</w:t>
      </w:r>
    </w:p>
    <w:p w14:paraId="7CFEA34D" w14:textId="75B19E62" w:rsidR="00097BEC" w:rsidRDefault="00097BEC" w:rsidP="00097BEC">
      <w:pPr>
        <w:spacing w:line="240" w:lineRule="auto"/>
        <w:jc w:val="both"/>
        <w:rPr>
          <w:sz w:val="24"/>
          <w:szCs w:val="24"/>
        </w:rPr>
      </w:pPr>
    </w:p>
    <w:p w14:paraId="3A161954" w14:textId="7CD66B93" w:rsidR="00097BEC" w:rsidRDefault="00097BEC" w:rsidP="00097BEC">
      <w:pPr>
        <w:spacing w:line="240" w:lineRule="auto"/>
        <w:jc w:val="both"/>
        <w:rPr>
          <w:sz w:val="24"/>
          <w:szCs w:val="24"/>
        </w:rPr>
      </w:pPr>
    </w:p>
    <w:p w14:paraId="48E9F238" w14:textId="51FE2616" w:rsidR="00097BEC" w:rsidRDefault="00097BEC" w:rsidP="00097BEC">
      <w:pPr>
        <w:spacing w:line="240" w:lineRule="auto"/>
        <w:jc w:val="both"/>
        <w:rPr>
          <w:sz w:val="24"/>
          <w:szCs w:val="24"/>
        </w:rPr>
      </w:pPr>
    </w:p>
    <w:p w14:paraId="1E07E85F" w14:textId="306A37D7" w:rsidR="00097BEC" w:rsidRDefault="00097BEC" w:rsidP="00097BEC">
      <w:pPr>
        <w:spacing w:line="240" w:lineRule="auto"/>
        <w:jc w:val="both"/>
        <w:rPr>
          <w:sz w:val="24"/>
          <w:szCs w:val="24"/>
        </w:rPr>
      </w:pPr>
    </w:p>
    <w:p w14:paraId="75ECF6D6" w14:textId="77777777" w:rsidR="00097BEC" w:rsidRPr="00097BEC" w:rsidRDefault="00097BEC" w:rsidP="00097BEC">
      <w:pPr>
        <w:spacing w:line="240" w:lineRule="auto"/>
        <w:jc w:val="both"/>
        <w:rPr>
          <w:sz w:val="24"/>
          <w:szCs w:val="24"/>
        </w:rPr>
      </w:pPr>
    </w:p>
    <w:p w14:paraId="2A56A0ED" w14:textId="66AFBC24" w:rsidR="00097BEC" w:rsidRPr="00943E93" w:rsidRDefault="00097BEC" w:rsidP="00097BEC">
      <w:pPr>
        <w:spacing w:after="0" w:line="240" w:lineRule="auto"/>
        <w:jc w:val="center"/>
        <w:rPr>
          <w:i/>
          <w:iCs/>
          <w:sz w:val="20"/>
          <w:szCs w:val="20"/>
        </w:rPr>
      </w:pPr>
    </w:p>
    <w:tbl>
      <w:tblPr>
        <w:tblStyle w:val="Grilledutableau"/>
        <w:tblW w:w="0" w:type="auto"/>
        <w:tblLook w:val="04A0" w:firstRow="1" w:lastRow="0" w:firstColumn="1" w:lastColumn="0" w:noHBand="0" w:noVBand="1"/>
      </w:tblPr>
      <w:tblGrid>
        <w:gridCol w:w="6846"/>
      </w:tblGrid>
      <w:tr w:rsidR="00097BEC" w:rsidRPr="00890666" w14:paraId="3678AE20" w14:textId="77777777" w:rsidTr="00DD087F">
        <w:tc>
          <w:tcPr>
            <w:tcW w:w="6846" w:type="dxa"/>
          </w:tcPr>
          <w:p w14:paraId="58685B05" w14:textId="77777777" w:rsidR="00097BEC" w:rsidRPr="00890666" w:rsidRDefault="00097BEC" w:rsidP="00DD087F">
            <w:pPr>
              <w:spacing w:line="240" w:lineRule="auto"/>
              <w:jc w:val="center"/>
              <w:rPr>
                <w:b/>
                <w:bCs/>
              </w:rPr>
            </w:pPr>
            <w:r w:rsidRPr="00890666">
              <w:rPr>
                <w:b/>
                <w:bCs/>
              </w:rPr>
              <w:t>Une planète anthropisée et aménagée sous pression</w:t>
            </w:r>
          </w:p>
        </w:tc>
      </w:tr>
      <w:tr w:rsidR="00097BEC" w:rsidRPr="00890666" w14:paraId="56448CB4" w14:textId="77777777" w:rsidTr="00DD087F">
        <w:tc>
          <w:tcPr>
            <w:tcW w:w="6846" w:type="dxa"/>
          </w:tcPr>
          <w:p w14:paraId="4EBCDD43" w14:textId="77777777" w:rsidR="00097BEC" w:rsidRPr="00890666" w:rsidRDefault="00097BEC" w:rsidP="00DD087F">
            <w:pPr>
              <w:spacing w:line="240" w:lineRule="auto"/>
              <w:jc w:val="center"/>
              <w:rPr>
                <w:u w:val="single"/>
              </w:rPr>
            </w:pPr>
          </w:p>
          <w:p w14:paraId="3E8132CD" w14:textId="77777777" w:rsidR="00097BEC" w:rsidRPr="00890666" w:rsidRDefault="00097BEC" w:rsidP="00DD087F">
            <w:pPr>
              <w:spacing w:line="240" w:lineRule="auto"/>
              <w:jc w:val="center"/>
              <w:rPr>
                <w:u w:val="single"/>
              </w:rPr>
            </w:pPr>
          </w:p>
          <w:p w14:paraId="7D86A5AE" w14:textId="77777777" w:rsidR="00097BEC" w:rsidRPr="00890666" w:rsidRDefault="00097BEC" w:rsidP="00DD087F">
            <w:pPr>
              <w:spacing w:line="240" w:lineRule="auto"/>
              <w:jc w:val="center"/>
              <w:rPr>
                <w:u w:val="single"/>
              </w:rPr>
            </w:pPr>
          </w:p>
          <w:p w14:paraId="318F01CB" w14:textId="18537968" w:rsidR="00097BEC" w:rsidRPr="00890666" w:rsidRDefault="0045164C" w:rsidP="00DD087F">
            <w:pPr>
              <w:spacing w:line="240" w:lineRule="auto"/>
              <w:jc w:val="center"/>
              <w:rPr>
                <w:u w:val="single"/>
              </w:rPr>
            </w:pPr>
            <w:r>
              <w:rPr>
                <w:noProof/>
                <w:u w:val="single"/>
              </w:rPr>
              <w:drawing>
                <wp:inline distT="0" distB="0" distL="0" distR="0" wp14:anchorId="301B7EE7" wp14:editId="09D7B987">
                  <wp:extent cx="3637280" cy="2273300"/>
                  <wp:effectExtent l="0" t="0" r="127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8768" cy="2274230"/>
                          </a:xfrm>
                          <a:prstGeom prst="rect">
                            <a:avLst/>
                          </a:prstGeom>
                          <a:noFill/>
                          <a:ln>
                            <a:noFill/>
                          </a:ln>
                        </pic:spPr>
                      </pic:pic>
                    </a:graphicData>
                  </a:graphic>
                </wp:inline>
              </w:drawing>
            </w:r>
          </w:p>
        </w:tc>
      </w:tr>
      <w:tr w:rsidR="00097BEC" w:rsidRPr="00890666" w14:paraId="10454962" w14:textId="77777777" w:rsidTr="00DD087F">
        <w:trPr>
          <w:trHeight w:val="5354"/>
        </w:trPr>
        <w:tc>
          <w:tcPr>
            <w:tcW w:w="6846" w:type="dxa"/>
          </w:tcPr>
          <w:p w14:paraId="1ED6CBEE" w14:textId="77777777" w:rsidR="00097BEC" w:rsidRPr="003129B6" w:rsidRDefault="00097BEC" w:rsidP="00097BEC">
            <w:pPr>
              <w:pStyle w:val="Paragraphedeliste"/>
              <w:numPr>
                <w:ilvl w:val="0"/>
                <w:numId w:val="14"/>
              </w:numPr>
              <w:spacing w:line="240" w:lineRule="auto"/>
              <w:jc w:val="both"/>
              <w:rPr>
                <w:b/>
                <w:bCs/>
              </w:rPr>
            </w:pPr>
            <w:r w:rsidRPr="003129B6">
              <w:rPr>
                <w:b/>
                <w:bCs/>
              </w:rPr>
              <w:t>Une population mondiale inégalement répartie</w:t>
            </w:r>
          </w:p>
          <w:p w14:paraId="315A2A93" w14:textId="77777777" w:rsidR="00097BEC" w:rsidRPr="00890666"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70528" behindDoc="0" locked="0" layoutInCell="1" allowOverlap="1" wp14:anchorId="54E78D27" wp14:editId="521EE5C3">
                      <wp:simplePos x="0" y="0"/>
                      <wp:positionH relativeFrom="column">
                        <wp:posOffset>191135</wp:posOffset>
                      </wp:positionH>
                      <wp:positionV relativeFrom="paragraph">
                        <wp:posOffset>19050</wp:posOffset>
                      </wp:positionV>
                      <wp:extent cx="163830" cy="171450"/>
                      <wp:effectExtent l="0" t="0" r="26670" b="19050"/>
                      <wp:wrapNone/>
                      <wp:docPr id="19" name="Ellipse 19"/>
                      <wp:cNvGraphicFramePr/>
                      <a:graphic xmlns:a="http://schemas.openxmlformats.org/drawingml/2006/main">
                        <a:graphicData uri="http://schemas.microsoft.com/office/word/2010/wordprocessingShape">
                          <wps:wsp>
                            <wps:cNvSpPr/>
                            <wps:spPr>
                              <a:xfrm>
                                <a:off x="0" y="0"/>
                                <a:ext cx="163830" cy="171450"/>
                              </a:xfrm>
                              <a:prstGeom prst="ellipse">
                                <a:avLst/>
                              </a:prstGeom>
                              <a:ln>
                                <a:solidFill>
                                  <a:srgbClr val="C00000"/>
                                </a:solidFill>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D55F8" id="Ellipse 19" o:spid="_x0000_s1026" style="position:absolute;margin-left:15.05pt;margin-top:1.5pt;width:12.9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" fillcolor="white [3201]" strokecolor="#c00000" strokeweight="1pt">
                      <v:stroke dashstyle="longDash" joinstyle="miter"/>
                    </v:oval>
                  </w:pict>
                </mc:Fallback>
              </mc:AlternateContent>
            </w:r>
            <w:r w:rsidRPr="00890666">
              <w:t>Foyers de population majeurs</w:t>
            </w:r>
          </w:p>
          <w:p w14:paraId="6B201D52" w14:textId="77777777" w:rsidR="00097BEC"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69504" behindDoc="0" locked="0" layoutInCell="1" allowOverlap="1" wp14:anchorId="06614674" wp14:editId="5CD89719">
                      <wp:simplePos x="0" y="0"/>
                      <wp:positionH relativeFrom="column">
                        <wp:posOffset>187960</wp:posOffset>
                      </wp:positionH>
                      <wp:positionV relativeFrom="paragraph">
                        <wp:posOffset>45720</wp:posOffset>
                      </wp:positionV>
                      <wp:extent cx="163830" cy="171450"/>
                      <wp:effectExtent l="0" t="0" r="26670" b="19050"/>
                      <wp:wrapNone/>
                      <wp:docPr id="18" name="Ellipse 18"/>
                      <wp:cNvGraphicFramePr/>
                      <a:graphic xmlns:a="http://schemas.openxmlformats.org/drawingml/2006/main">
                        <a:graphicData uri="http://schemas.microsoft.com/office/word/2010/wordprocessingShape">
                          <wps:wsp>
                            <wps:cNvSpPr/>
                            <wps:spPr>
                              <a:xfrm>
                                <a:off x="0" y="0"/>
                                <a:ext cx="163830" cy="171450"/>
                              </a:xfrm>
                              <a:prstGeom prst="ellipse">
                                <a:avLst/>
                              </a:prstGeom>
                              <a:ln>
                                <a:solidFill>
                                  <a:schemeClr val="accent2">
                                    <a:lumMod val="75000"/>
                                  </a:schemeClr>
                                </a:solidFill>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DF618" id="Ellipse 18" o:spid="_x0000_s1026" style="position:absolute;margin-left:14.8pt;margin-top:3.6pt;width:12.9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" fillcolor="white [3201]" strokecolor="#c45911 [2405]" strokeweight="1pt">
                      <v:stroke dashstyle="longDash" joinstyle="miter"/>
                    </v:oval>
                  </w:pict>
                </mc:Fallback>
              </mc:AlternateContent>
            </w:r>
            <w:r w:rsidRPr="00890666">
              <w:t>Foyers de population secondaires</w:t>
            </w:r>
          </w:p>
          <w:p w14:paraId="4A11BD69" w14:textId="77777777" w:rsidR="00097BEC" w:rsidRPr="00890666" w:rsidRDefault="00097BEC" w:rsidP="00DD087F">
            <w:pPr>
              <w:pStyle w:val="Paragraphedeliste"/>
              <w:spacing w:line="240" w:lineRule="auto"/>
              <w:ind w:left="1080"/>
              <w:jc w:val="both"/>
            </w:pPr>
          </w:p>
          <w:p w14:paraId="259C5145" w14:textId="77777777" w:rsidR="00097BEC" w:rsidRPr="003129B6" w:rsidRDefault="00097BEC" w:rsidP="00097BEC">
            <w:pPr>
              <w:pStyle w:val="Paragraphedeliste"/>
              <w:numPr>
                <w:ilvl w:val="0"/>
                <w:numId w:val="14"/>
              </w:numPr>
              <w:spacing w:line="240" w:lineRule="auto"/>
              <w:jc w:val="both"/>
              <w:rPr>
                <w:b/>
                <w:bCs/>
              </w:rPr>
            </w:pPr>
            <w:r w:rsidRPr="003129B6">
              <w:rPr>
                <w:b/>
                <w:bCs/>
              </w:rPr>
              <w:t>Des milieux fragiles</w:t>
            </w:r>
          </w:p>
          <w:p w14:paraId="78E67BA9" w14:textId="77777777" w:rsidR="00097BEC" w:rsidRPr="00890666"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59264" behindDoc="0" locked="0" layoutInCell="1" allowOverlap="1" wp14:anchorId="7C297471" wp14:editId="5D651580">
                      <wp:simplePos x="0" y="0"/>
                      <wp:positionH relativeFrom="column">
                        <wp:posOffset>194945</wp:posOffset>
                      </wp:positionH>
                      <wp:positionV relativeFrom="paragraph">
                        <wp:posOffset>49530</wp:posOffset>
                      </wp:positionV>
                      <wp:extent cx="224790" cy="118110"/>
                      <wp:effectExtent l="0" t="0" r="22860" b="15240"/>
                      <wp:wrapNone/>
                      <wp:docPr id="4" name="Rectangle 4"/>
                      <wp:cNvGraphicFramePr/>
                      <a:graphic xmlns:a="http://schemas.openxmlformats.org/drawingml/2006/main">
                        <a:graphicData uri="http://schemas.microsoft.com/office/word/2010/wordprocessingShape">
                          <wps:wsp>
                            <wps:cNvSpPr/>
                            <wps:spPr>
                              <a:xfrm>
                                <a:off x="0" y="0"/>
                                <a:ext cx="224790" cy="11811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6F1196" id="Rectangle 4" o:spid="_x0000_s1026" style="position:absolute;margin-left:15.35pt;margin-top:3.9pt;width:17.7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" fillcolor="#d9e2f3 [660]" strokecolor="black [3200]" strokeweight="1pt"/>
                  </w:pict>
                </mc:Fallback>
              </mc:AlternateContent>
            </w:r>
            <w:r w:rsidRPr="00890666">
              <w:t>Déserts de glace</w:t>
            </w:r>
          </w:p>
          <w:p w14:paraId="3D22FA0E" w14:textId="77777777" w:rsidR="00097BEC" w:rsidRPr="00890666"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60288" behindDoc="0" locked="0" layoutInCell="1" allowOverlap="1" wp14:anchorId="09F6B27C" wp14:editId="5829F080">
                      <wp:simplePos x="0" y="0"/>
                      <wp:positionH relativeFrom="margin">
                        <wp:posOffset>202565</wp:posOffset>
                      </wp:positionH>
                      <wp:positionV relativeFrom="paragraph">
                        <wp:posOffset>57150</wp:posOffset>
                      </wp:positionV>
                      <wp:extent cx="224790" cy="118110"/>
                      <wp:effectExtent l="0" t="0" r="22860" b="15240"/>
                      <wp:wrapNone/>
                      <wp:docPr id="5" name="Rectangle 5"/>
                      <wp:cNvGraphicFramePr/>
                      <a:graphic xmlns:a="http://schemas.openxmlformats.org/drawingml/2006/main">
                        <a:graphicData uri="http://schemas.microsoft.com/office/word/2010/wordprocessingShape">
                          <wps:wsp>
                            <wps:cNvSpPr/>
                            <wps:spPr>
                              <a:xfrm>
                                <a:off x="0" y="0"/>
                                <a:ext cx="224790" cy="118110"/>
                              </a:xfrm>
                              <a:prstGeom prst="rect">
                                <a:avLst/>
                              </a:prstGeom>
                              <a:solidFill>
                                <a:schemeClr val="accent4">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692AE" id="Rectangle 5" o:spid="_x0000_s1026" style="position:absolute;margin-left:15.95pt;margin-top:4.5pt;width:17.7pt;height:9.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" fillcolor="#ffd966 [1943]" strokecolor="black [3200]" strokeweight="1pt">
                      <w10:wrap anchorx="margin"/>
                    </v:rect>
                  </w:pict>
                </mc:Fallback>
              </mc:AlternateContent>
            </w:r>
            <w:r w:rsidRPr="00890666">
              <w:t>Déserts de sable</w:t>
            </w:r>
          </w:p>
          <w:p w14:paraId="01DFC813" w14:textId="77777777" w:rsidR="00097BEC" w:rsidRPr="00890666"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61312" behindDoc="0" locked="0" layoutInCell="1" allowOverlap="1" wp14:anchorId="5BFC33D8" wp14:editId="755DBB09">
                      <wp:simplePos x="0" y="0"/>
                      <wp:positionH relativeFrom="margin">
                        <wp:posOffset>206375</wp:posOffset>
                      </wp:positionH>
                      <wp:positionV relativeFrom="paragraph">
                        <wp:posOffset>69850</wp:posOffset>
                      </wp:positionV>
                      <wp:extent cx="224790" cy="11811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224790" cy="118110"/>
                              </a:xfrm>
                              <a:prstGeom prst="rect">
                                <a:avLst/>
                              </a:prstGeom>
                              <a:solidFill>
                                <a:schemeClr val="accent6">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C2C4F" id="Rectangle 6" o:spid="_x0000_s1026" style="position:absolute;margin-left:16.25pt;margin-top:5.5pt;width:17.7pt;height:9.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" fillcolor="#538135 [2409]" strokecolor="black [3200]" strokeweight="1pt">
                      <w10:wrap anchorx="margin"/>
                    </v:rect>
                  </w:pict>
                </mc:Fallback>
              </mc:AlternateContent>
            </w:r>
            <w:r w:rsidRPr="00890666">
              <w:t>Taïga</w:t>
            </w:r>
          </w:p>
          <w:p w14:paraId="010B4458" w14:textId="77777777" w:rsidR="00097BEC"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62336" behindDoc="0" locked="0" layoutInCell="1" allowOverlap="1" wp14:anchorId="27DD32BF" wp14:editId="6BF08135">
                      <wp:simplePos x="0" y="0"/>
                      <wp:positionH relativeFrom="margin">
                        <wp:posOffset>202565</wp:posOffset>
                      </wp:positionH>
                      <wp:positionV relativeFrom="paragraph">
                        <wp:posOffset>69850</wp:posOffset>
                      </wp:positionV>
                      <wp:extent cx="224790" cy="11811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224790" cy="11811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18844F" id="Rectangle 7" o:spid="_x0000_s1026" style="position:absolute;margin-left:15.95pt;margin-top:5.5pt;width:17.7pt;height:9.3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" fillcolor="#92d050" strokecolor="black [3200]" strokeweight="1pt">
                      <w10:wrap anchorx="margin"/>
                    </v:rect>
                  </w:pict>
                </mc:Fallback>
              </mc:AlternateContent>
            </w:r>
            <w:r w:rsidRPr="00890666">
              <w:t>Forêts humides</w:t>
            </w:r>
          </w:p>
          <w:p w14:paraId="2849835E" w14:textId="77777777" w:rsidR="00097BEC" w:rsidRPr="00890666" w:rsidRDefault="00097BEC" w:rsidP="00DD087F">
            <w:pPr>
              <w:pStyle w:val="Paragraphedeliste"/>
              <w:spacing w:line="240" w:lineRule="auto"/>
              <w:ind w:left="1080"/>
              <w:jc w:val="both"/>
            </w:pPr>
          </w:p>
          <w:p w14:paraId="27417BBF" w14:textId="4541B3B2" w:rsidR="00097BEC" w:rsidRPr="003129B6" w:rsidRDefault="00773761" w:rsidP="00097BEC">
            <w:pPr>
              <w:pStyle w:val="Paragraphedeliste"/>
              <w:numPr>
                <w:ilvl w:val="0"/>
                <w:numId w:val="14"/>
              </w:numPr>
              <w:spacing w:line="240" w:lineRule="auto"/>
              <w:jc w:val="both"/>
              <w:rPr>
                <w:b/>
                <w:bCs/>
              </w:rPr>
            </w:pPr>
            <w:r>
              <w:rPr>
                <w:i/>
                <w:iCs/>
                <w:noProof/>
              </w:rPr>
              <mc:AlternateContent>
                <mc:Choice Requires="wps">
                  <w:drawing>
                    <wp:anchor distT="0" distB="0" distL="114300" distR="114300" simplePos="0" relativeHeight="251683840" behindDoc="0" locked="0" layoutInCell="1" allowOverlap="1" wp14:anchorId="054BF16C" wp14:editId="19F50ED7">
                      <wp:simplePos x="0" y="0"/>
                      <wp:positionH relativeFrom="column">
                        <wp:posOffset>266700</wp:posOffset>
                      </wp:positionH>
                      <wp:positionV relativeFrom="paragraph">
                        <wp:posOffset>144780</wp:posOffset>
                      </wp:positionV>
                      <wp:extent cx="110490" cy="133350"/>
                      <wp:effectExtent l="19050" t="19050" r="41910" b="19050"/>
                      <wp:wrapNone/>
                      <wp:docPr id="3" name="Triangle isocèle 3"/>
                      <wp:cNvGraphicFramePr/>
                      <a:graphic xmlns:a="http://schemas.openxmlformats.org/drawingml/2006/main">
                        <a:graphicData uri="http://schemas.microsoft.com/office/word/2010/wordprocessingShape">
                          <wps:wsp>
                            <wps:cNvSpPr/>
                            <wps:spPr>
                              <a:xfrm>
                                <a:off x="0" y="0"/>
                                <a:ext cx="110490" cy="133350"/>
                              </a:xfrm>
                              <a:prstGeom prst="triangle">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8122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margin-left:21pt;margin-top:11.4pt;width:8.7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" fillcolor="red" strokecolor="black [3200]" strokeweight="1pt"/>
                  </w:pict>
                </mc:Fallback>
              </mc:AlternateContent>
            </w:r>
            <w:r w:rsidR="00097BEC" w:rsidRPr="003129B6">
              <w:rPr>
                <w:b/>
                <w:bCs/>
              </w:rPr>
              <w:t>Des espaces exposés à des risques majeurs</w:t>
            </w:r>
          </w:p>
          <w:p w14:paraId="1635037A" w14:textId="31A9417A" w:rsidR="00097BEC" w:rsidRPr="00890666" w:rsidRDefault="00097BEC" w:rsidP="00DD087F">
            <w:pPr>
              <w:pStyle w:val="Paragraphedeliste"/>
              <w:spacing w:line="240" w:lineRule="auto"/>
              <w:ind w:left="1080"/>
              <w:jc w:val="both"/>
            </w:pPr>
            <w:r w:rsidRPr="00890666">
              <w:t>Principaux volcans actifs</w:t>
            </w:r>
          </w:p>
          <w:p w14:paraId="0AD31A2E" w14:textId="1C278FAC" w:rsidR="00097BEC"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64384" behindDoc="0" locked="0" layoutInCell="1" allowOverlap="1" wp14:anchorId="58DD7FAD" wp14:editId="4477F587">
                      <wp:simplePos x="0" y="0"/>
                      <wp:positionH relativeFrom="margin">
                        <wp:posOffset>217805</wp:posOffset>
                      </wp:positionH>
                      <wp:positionV relativeFrom="paragraph">
                        <wp:posOffset>50165</wp:posOffset>
                      </wp:positionV>
                      <wp:extent cx="224790" cy="11811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24790" cy="118110"/>
                              </a:xfrm>
                              <a:prstGeom prst="rect">
                                <a:avLst/>
                              </a:prstGeom>
                              <a:solidFill>
                                <a:schemeClr val="accent2">
                                  <a:lumMod val="5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193A5" id="Rectangle 9" o:spid="_x0000_s1026" style="position:absolute;margin-left:17.15pt;margin-top:3.95pt;width:17.7pt;height:9.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" fillcolor="#823b0b [1605]" strokecolor="black [3200]" strokeweight="1pt">
                      <w10:wrap anchorx="margin"/>
                    </v:rect>
                  </w:pict>
                </mc:Fallback>
              </mc:AlternateContent>
            </w:r>
            <w:r w:rsidRPr="00890666">
              <w:t>Zones sismiques</w:t>
            </w:r>
          </w:p>
          <w:p w14:paraId="5FA0110A" w14:textId="27AE7694" w:rsidR="00097BEC"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65408" behindDoc="0" locked="0" layoutInCell="1" allowOverlap="1" wp14:anchorId="4913022D" wp14:editId="794752C8">
                      <wp:simplePos x="0" y="0"/>
                      <wp:positionH relativeFrom="column">
                        <wp:posOffset>149225</wp:posOffset>
                      </wp:positionH>
                      <wp:positionV relativeFrom="paragraph">
                        <wp:posOffset>70485</wp:posOffset>
                      </wp:positionV>
                      <wp:extent cx="350520" cy="102870"/>
                      <wp:effectExtent l="0" t="19050" r="30480" b="30480"/>
                      <wp:wrapNone/>
                      <wp:docPr id="11" name="Flèche : droite 11"/>
                      <wp:cNvGraphicFramePr/>
                      <a:graphic xmlns:a="http://schemas.openxmlformats.org/drawingml/2006/main">
                        <a:graphicData uri="http://schemas.microsoft.com/office/word/2010/wordprocessingShape">
                          <wps:wsp>
                            <wps:cNvSpPr/>
                            <wps:spPr>
                              <a:xfrm>
                                <a:off x="0" y="0"/>
                                <a:ext cx="350520" cy="102870"/>
                              </a:xfrm>
                              <a:prstGeom prst="rightArrow">
                                <a:avLst/>
                              </a:prstGeom>
                              <a:solidFill>
                                <a:schemeClr val="bg2">
                                  <a:lumMod val="2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B596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11.75pt;margin-top:5.55pt;width:27.6pt;height:8.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" adj="18430" fillcolor="#393737 [814]" strokecolor="black [3200]" strokeweight="1pt"/>
                  </w:pict>
                </mc:Fallback>
              </mc:AlternateContent>
            </w:r>
            <w:r>
              <w:t xml:space="preserve">Cyclones </w:t>
            </w:r>
          </w:p>
          <w:p w14:paraId="1ABAA947" w14:textId="29B5E7EE" w:rsidR="00097BEC" w:rsidRDefault="00097BEC" w:rsidP="00DD087F">
            <w:pPr>
              <w:pStyle w:val="Paragraphedeliste"/>
              <w:spacing w:line="240" w:lineRule="auto"/>
              <w:ind w:left="1080"/>
              <w:jc w:val="both"/>
            </w:pPr>
            <w:r>
              <w:rPr>
                <w:i/>
                <w:iCs/>
                <w:noProof/>
              </w:rPr>
              <mc:AlternateContent>
                <mc:Choice Requires="wps">
                  <w:drawing>
                    <wp:anchor distT="0" distB="0" distL="114300" distR="114300" simplePos="0" relativeHeight="251666432" behindDoc="0" locked="0" layoutInCell="1" allowOverlap="1" wp14:anchorId="403FCC13" wp14:editId="6A84D3D6">
                      <wp:simplePos x="0" y="0"/>
                      <wp:positionH relativeFrom="column">
                        <wp:posOffset>240665</wp:posOffset>
                      </wp:positionH>
                      <wp:positionV relativeFrom="paragraph">
                        <wp:posOffset>48260</wp:posOffset>
                      </wp:positionV>
                      <wp:extent cx="198120" cy="186690"/>
                      <wp:effectExtent l="19050" t="38100" r="30480" b="41910"/>
                      <wp:wrapNone/>
                      <wp:docPr id="12" name="Étoile : 5 branches 12"/>
                      <wp:cNvGraphicFramePr/>
                      <a:graphic xmlns:a="http://schemas.openxmlformats.org/drawingml/2006/main">
                        <a:graphicData uri="http://schemas.microsoft.com/office/word/2010/wordprocessingShape">
                          <wps:wsp>
                            <wps:cNvSpPr/>
                            <wps:spPr>
                              <a:xfrm>
                                <a:off x="0" y="0"/>
                                <a:ext cx="198120" cy="186690"/>
                              </a:xfrm>
                              <a:prstGeom prst="star5">
                                <a:avLst/>
                              </a:prstGeom>
                              <a:solidFill>
                                <a:schemeClr val="accent1">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2FB3" id="Étoile : 5 branches 12" o:spid="_x0000_s1026" style="position:absolute;margin-left:18.95pt;margin-top:3.8pt;width:15.6pt;height:1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" path="m,71309r75676,1l99060,r23384,71310l198120,71309r-61223,44071l160282,186690,99060,142617,37838,186690,61223,115380,,71309xe" fillcolor="#2f5496 [2404]" strokecolor="black [3200]" strokeweight="1pt">
                      <v:stroke joinstyle="miter"/>
                      <v:path arrowok="t" o:connecttype="custom" o:connectlocs="0,71309;75676,71310;99060,0;122444,71310;198120,71309;136897,115380;160282,186690;99060,142617;37838,186690;61223,115380;0,71309" o:connectangles="0,0,0,0,0,0,0,0,0,0,0"/>
                    </v:shape>
                  </w:pict>
                </mc:Fallback>
              </mc:AlternateContent>
            </w:r>
            <w:r>
              <w:t xml:space="preserve">Tsunamis </w:t>
            </w:r>
          </w:p>
          <w:p w14:paraId="05FCD586" w14:textId="44846708" w:rsidR="00097BEC" w:rsidRDefault="00097BEC" w:rsidP="00DD087F">
            <w:pPr>
              <w:pStyle w:val="Paragraphedeliste"/>
              <w:spacing w:line="240" w:lineRule="auto"/>
              <w:ind w:left="1080"/>
              <w:jc w:val="both"/>
            </w:pPr>
            <w:r w:rsidRPr="00943E93">
              <w:rPr>
                <w:i/>
                <w:iCs/>
                <w:noProof/>
                <w:sz w:val="20"/>
                <w:szCs w:val="20"/>
              </w:rPr>
              <mc:AlternateContent>
                <mc:Choice Requires="wps">
                  <w:drawing>
                    <wp:anchor distT="0" distB="0" distL="114300" distR="114300" simplePos="0" relativeHeight="251667456" behindDoc="0" locked="0" layoutInCell="1" allowOverlap="1" wp14:anchorId="04BF97E8" wp14:editId="4533469E">
                      <wp:simplePos x="0" y="0"/>
                      <wp:positionH relativeFrom="column">
                        <wp:posOffset>221615</wp:posOffset>
                      </wp:positionH>
                      <wp:positionV relativeFrom="paragraph">
                        <wp:posOffset>170180</wp:posOffset>
                      </wp:positionV>
                      <wp:extent cx="213360" cy="243840"/>
                      <wp:effectExtent l="0" t="0" r="15240" b="22860"/>
                      <wp:wrapNone/>
                      <wp:docPr id="14" name="Cercle : creux 14"/>
                      <wp:cNvGraphicFramePr/>
                      <a:graphic xmlns:a="http://schemas.openxmlformats.org/drawingml/2006/main">
                        <a:graphicData uri="http://schemas.microsoft.com/office/word/2010/wordprocessingShape">
                          <wps:wsp>
                            <wps:cNvSpPr/>
                            <wps:spPr>
                              <a:xfrm>
                                <a:off x="0" y="0"/>
                                <a:ext cx="213360" cy="243840"/>
                              </a:xfrm>
                              <a:prstGeom prst="donut">
                                <a:avLst/>
                              </a:prstGeom>
                              <a:solidFill>
                                <a:schemeClr val="accent6">
                                  <a:lumMod val="5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D2819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17.45pt;margin-top:13.4pt;width:16.8pt;height:1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" fillcolor="#375623 [1609]" strokecolor="black [3200]" strokeweight="1pt">
                      <v:stroke joinstyle="miter"/>
                    </v:shape>
                  </w:pict>
                </mc:Fallback>
              </mc:AlternateContent>
            </w:r>
          </w:p>
          <w:p w14:paraId="4F982928" w14:textId="77777777" w:rsidR="00097BEC" w:rsidRPr="00890666" w:rsidRDefault="00097BEC" w:rsidP="00DD087F">
            <w:pPr>
              <w:pStyle w:val="Paragraphedeliste"/>
              <w:spacing w:line="240" w:lineRule="auto"/>
              <w:ind w:left="1080"/>
              <w:jc w:val="both"/>
            </w:pPr>
            <w:r w:rsidRPr="00890666">
              <w:t>Catastrophes naturelles</w:t>
            </w:r>
          </w:p>
          <w:p w14:paraId="1B6FB535" w14:textId="77777777" w:rsidR="00097BEC" w:rsidRDefault="00097BEC" w:rsidP="00DD087F">
            <w:pPr>
              <w:pStyle w:val="Paragraphedeliste"/>
              <w:spacing w:line="240" w:lineRule="auto"/>
              <w:ind w:left="1080"/>
              <w:jc w:val="both"/>
            </w:pPr>
            <w:r w:rsidRPr="00943E93">
              <w:rPr>
                <w:i/>
                <w:iCs/>
                <w:noProof/>
                <w:sz w:val="20"/>
                <w:szCs w:val="20"/>
              </w:rPr>
              <mc:AlternateContent>
                <mc:Choice Requires="wps">
                  <w:drawing>
                    <wp:anchor distT="0" distB="0" distL="114300" distR="114300" simplePos="0" relativeHeight="251668480" behindDoc="0" locked="0" layoutInCell="1" allowOverlap="1" wp14:anchorId="5B290319" wp14:editId="4F68BEE8">
                      <wp:simplePos x="0" y="0"/>
                      <wp:positionH relativeFrom="column">
                        <wp:posOffset>221615</wp:posOffset>
                      </wp:positionH>
                      <wp:positionV relativeFrom="paragraph">
                        <wp:posOffset>100330</wp:posOffset>
                      </wp:positionV>
                      <wp:extent cx="213360" cy="243840"/>
                      <wp:effectExtent l="0" t="0" r="15240" b="22860"/>
                      <wp:wrapNone/>
                      <wp:docPr id="15" name="Cercle : creux 15"/>
                      <wp:cNvGraphicFramePr/>
                      <a:graphic xmlns:a="http://schemas.openxmlformats.org/drawingml/2006/main">
                        <a:graphicData uri="http://schemas.microsoft.com/office/word/2010/wordprocessingShape">
                          <wps:wsp>
                            <wps:cNvSpPr/>
                            <wps:spPr>
                              <a:xfrm>
                                <a:off x="0" y="0"/>
                                <a:ext cx="213360" cy="243840"/>
                              </a:xfrm>
                              <a:prstGeom prst="donut">
                                <a:avLst/>
                              </a:prstGeom>
                              <a:solidFill>
                                <a:srgbClr val="7030A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5A783" id="Cercle : creux 15" o:spid="_x0000_s1026" type="#_x0000_t23" style="position:absolute;margin-left:17.45pt;margin-top:7.9pt;width:16.8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" fillcolor="#7030a0" strokecolor="black [3200]" strokeweight="1pt">
                      <v:stroke joinstyle="miter"/>
                    </v:shape>
                  </w:pict>
                </mc:Fallback>
              </mc:AlternateContent>
            </w:r>
          </w:p>
          <w:p w14:paraId="27876548" w14:textId="77777777" w:rsidR="00097BEC" w:rsidRPr="00482AEF" w:rsidRDefault="00097BEC" w:rsidP="00DD087F">
            <w:pPr>
              <w:pStyle w:val="Paragraphedeliste"/>
              <w:spacing w:line="240" w:lineRule="auto"/>
              <w:ind w:left="1080"/>
              <w:jc w:val="both"/>
            </w:pPr>
            <w:r w:rsidRPr="00890666">
              <w:t>Catastrophes technologiques</w:t>
            </w:r>
          </w:p>
        </w:tc>
      </w:tr>
    </w:tbl>
    <w:p w14:paraId="720EC451" w14:textId="13FDBB93" w:rsidR="002775B5" w:rsidRPr="002775B5" w:rsidRDefault="002775B5" w:rsidP="002775B5">
      <w:pPr>
        <w:ind w:left="360"/>
        <w:jc w:val="both"/>
        <w:rPr>
          <w:sz w:val="24"/>
          <w:szCs w:val="24"/>
        </w:rPr>
      </w:pPr>
    </w:p>
    <w:p w14:paraId="73BABC9E" w14:textId="7BBEF20D" w:rsidR="002775B5" w:rsidRDefault="002775B5" w:rsidP="00C126BD">
      <w:pPr>
        <w:spacing w:line="259" w:lineRule="auto"/>
        <w:jc w:val="center"/>
        <w:rPr>
          <w:i/>
          <w:iCs/>
          <w:sz w:val="24"/>
          <w:szCs w:val="24"/>
        </w:rPr>
      </w:pPr>
    </w:p>
    <w:p w14:paraId="508449D7" w14:textId="77777777" w:rsidR="0045164C" w:rsidRDefault="0045164C" w:rsidP="008F3A36">
      <w:pPr>
        <w:jc w:val="center"/>
        <w:rPr>
          <w:sz w:val="24"/>
          <w:szCs w:val="24"/>
        </w:rPr>
      </w:pPr>
    </w:p>
    <w:p w14:paraId="02490591" w14:textId="77777777" w:rsidR="0045164C" w:rsidRDefault="0045164C" w:rsidP="008F3A36">
      <w:pPr>
        <w:jc w:val="center"/>
        <w:rPr>
          <w:sz w:val="24"/>
          <w:szCs w:val="24"/>
        </w:rPr>
      </w:pPr>
    </w:p>
    <w:p w14:paraId="017B9205" w14:textId="77777777" w:rsidR="0045164C" w:rsidRDefault="0045164C" w:rsidP="008F3A36">
      <w:pPr>
        <w:jc w:val="center"/>
        <w:rPr>
          <w:sz w:val="24"/>
          <w:szCs w:val="24"/>
        </w:rPr>
      </w:pPr>
    </w:p>
    <w:p w14:paraId="4032DF8D" w14:textId="77777777" w:rsidR="0045164C" w:rsidRDefault="0045164C" w:rsidP="008F3A36">
      <w:pPr>
        <w:jc w:val="center"/>
        <w:rPr>
          <w:sz w:val="24"/>
          <w:szCs w:val="24"/>
        </w:rPr>
      </w:pPr>
    </w:p>
    <w:p w14:paraId="571B560E" w14:textId="77777777" w:rsidR="0045164C" w:rsidRDefault="0045164C" w:rsidP="008F3A36">
      <w:pPr>
        <w:jc w:val="center"/>
        <w:rPr>
          <w:sz w:val="24"/>
          <w:szCs w:val="24"/>
        </w:rPr>
      </w:pPr>
    </w:p>
    <w:p w14:paraId="66C92B63" w14:textId="77777777" w:rsidR="0045164C" w:rsidRDefault="0045164C" w:rsidP="008F3A36">
      <w:pPr>
        <w:jc w:val="center"/>
        <w:rPr>
          <w:sz w:val="24"/>
          <w:szCs w:val="24"/>
        </w:rPr>
      </w:pPr>
    </w:p>
    <w:p w14:paraId="5EEBEB12" w14:textId="4EC14036" w:rsidR="00243C72" w:rsidRPr="00C126BD" w:rsidRDefault="00243C72" w:rsidP="008F3A36">
      <w:pPr>
        <w:jc w:val="center"/>
        <w:rPr>
          <w:sz w:val="24"/>
          <w:szCs w:val="24"/>
        </w:rPr>
      </w:pPr>
      <w:r>
        <w:rPr>
          <w:b/>
          <w:bCs/>
          <w:sz w:val="24"/>
          <w:szCs w:val="24"/>
        </w:rPr>
        <w:lastRenderedPageBreak/>
        <w:t xml:space="preserve">2. </w:t>
      </w:r>
      <w:r w:rsidRPr="00F121FC">
        <w:rPr>
          <w:b/>
          <w:bCs/>
          <w:sz w:val="24"/>
          <w:szCs w:val="24"/>
        </w:rPr>
        <w:t>Introduction</w:t>
      </w:r>
    </w:p>
    <w:p w14:paraId="1BA5F2B9" w14:textId="2643D8FD" w:rsidR="00243C72" w:rsidRDefault="00243C72" w:rsidP="00243C72">
      <w:pPr>
        <w:spacing w:line="240" w:lineRule="auto"/>
        <w:jc w:val="both"/>
        <w:rPr>
          <w:sz w:val="24"/>
          <w:szCs w:val="24"/>
        </w:rPr>
      </w:pPr>
      <w:r>
        <w:rPr>
          <w:sz w:val="24"/>
          <w:szCs w:val="24"/>
        </w:rPr>
        <w:t xml:space="preserve">Face aux risques, naturels et/ou anthropiques, les sociétés sont plus ou moins vulnérable : la </w:t>
      </w:r>
      <w:r>
        <w:rPr>
          <w:b/>
          <w:bCs/>
          <w:color w:val="C00000"/>
          <w:sz w:val="24"/>
          <w:szCs w:val="24"/>
        </w:rPr>
        <w:t>v</w:t>
      </w:r>
      <w:r w:rsidRPr="00916A59">
        <w:rPr>
          <w:b/>
          <w:bCs/>
          <w:color w:val="C00000"/>
          <w:sz w:val="24"/>
          <w:szCs w:val="24"/>
        </w:rPr>
        <w:t>ulnérabilité</w:t>
      </w:r>
      <w:r w:rsidRPr="00916A59">
        <w:rPr>
          <w:color w:val="C00000"/>
          <w:sz w:val="24"/>
          <w:szCs w:val="24"/>
        </w:rPr>
        <w:t> </w:t>
      </w:r>
      <w:r>
        <w:rPr>
          <w:sz w:val="24"/>
          <w:szCs w:val="24"/>
        </w:rPr>
        <w:t xml:space="preserve">désigne </w:t>
      </w:r>
      <w:r w:rsidRPr="00916A59">
        <w:rPr>
          <w:sz w:val="24"/>
          <w:szCs w:val="24"/>
        </w:rPr>
        <w:t>fragilité d’une société qui la rend sensible à un aléa</w:t>
      </w:r>
      <w:r>
        <w:rPr>
          <w:sz w:val="24"/>
          <w:szCs w:val="24"/>
        </w:rPr>
        <w:t xml:space="preserve">. Elle peut être : </w:t>
      </w:r>
    </w:p>
    <w:p w14:paraId="485D6D3C" w14:textId="77777777" w:rsidR="00243C72" w:rsidRDefault="00243C72" w:rsidP="00243C72">
      <w:pPr>
        <w:pStyle w:val="Paragraphedeliste"/>
        <w:numPr>
          <w:ilvl w:val="0"/>
          <w:numId w:val="10"/>
        </w:numPr>
        <w:spacing w:line="240" w:lineRule="auto"/>
        <w:jc w:val="both"/>
        <w:rPr>
          <w:sz w:val="24"/>
          <w:szCs w:val="24"/>
        </w:rPr>
      </w:pPr>
      <w:r>
        <w:rPr>
          <w:sz w:val="24"/>
          <w:szCs w:val="24"/>
        </w:rPr>
        <w:t>Physiques : dommages humains et/ou matériels</w:t>
      </w:r>
    </w:p>
    <w:p w14:paraId="5CFA7A20" w14:textId="2536DE2F" w:rsidR="00243C72" w:rsidRPr="00EE3922" w:rsidRDefault="00243C72" w:rsidP="00243C72">
      <w:pPr>
        <w:pStyle w:val="Paragraphedeliste"/>
        <w:numPr>
          <w:ilvl w:val="0"/>
          <w:numId w:val="10"/>
        </w:numPr>
        <w:spacing w:line="240" w:lineRule="auto"/>
        <w:jc w:val="both"/>
        <w:rPr>
          <w:sz w:val="24"/>
          <w:szCs w:val="24"/>
        </w:rPr>
      </w:pPr>
      <w:r>
        <w:rPr>
          <w:sz w:val="24"/>
          <w:szCs w:val="24"/>
        </w:rPr>
        <w:t>Sociale : capacité des sociétés à faire face aux aléas</w:t>
      </w:r>
    </w:p>
    <w:p w14:paraId="32AFF20D" w14:textId="77777777" w:rsidR="00243C72" w:rsidRPr="00916A59" w:rsidRDefault="00243C72" w:rsidP="00243C72">
      <w:pPr>
        <w:spacing w:line="240" w:lineRule="auto"/>
        <w:jc w:val="center"/>
        <w:rPr>
          <w:sz w:val="24"/>
          <w:szCs w:val="24"/>
        </w:rPr>
      </w:pPr>
      <w:r w:rsidRPr="005E22D9">
        <w:rPr>
          <w:b/>
          <w:bCs/>
          <w:sz w:val="24"/>
          <w:szCs w:val="24"/>
        </w:rPr>
        <w:t xml:space="preserve">Problématique de la séquence : </w:t>
      </w:r>
      <w:r w:rsidRPr="005314C2">
        <w:rPr>
          <w:b/>
          <w:bCs/>
          <w:sz w:val="24"/>
          <w:szCs w:val="24"/>
        </w:rPr>
        <w:t xml:space="preserve">Comment les risques, dans un contexte de changement global, </w:t>
      </w:r>
      <w:r w:rsidRPr="00916A59">
        <w:rPr>
          <w:b/>
          <w:bCs/>
          <w:sz w:val="24"/>
          <w:szCs w:val="24"/>
        </w:rPr>
        <w:t>révèlent-ils l’inégale vulnérabilité des sociétés ?</w:t>
      </w:r>
    </w:p>
    <w:p w14:paraId="0142E799" w14:textId="77777777" w:rsidR="00243C72" w:rsidRDefault="00243C72" w:rsidP="00243C72">
      <w:pPr>
        <w:jc w:val="both"/>
        <w:rPr>
          <w:sz w:val="24"/>
          <w:szCs w:val="24"/>
        </w:rPr>
      </w:pPr>
    </w:p>
    <w:p w14:paraId="5EBAFB75" w14:textId="464DAA38" w:rsidR="00566C65" w:rsidRPr="00243C72" w:rsidRDefault="00243C72" w:rsidP="00243C72">
      <w:pPr>
        <w:jc w:val="both"/>
        <w:rPr>
          <w:i/>
          <w:iCs/>
          <w:sz w:val="24"/>
          <w:szCs w:val="24"/>
        </w:rPr>
      </w:pPr>
      <w:r w:rsidRPr="00243C72">
        <w:rPr>
          <w:i/>
          <w:iCs/>
          <w:sz w:val="24"/>
          <w:szCs w:val="24"/>
        </w:rPr>
        <w:t>Activité : étude de comparative entre deux Etats vulnérables mais au développement</w:t>
      </w:r>
      <w:r w:rsidR="00761609">
        <w:rPr>
          <w:i/>
          <w:iCs/>
          <w:sz w:val="24"/>
          <w:szCs w:val="24"/>
        </w:rPr>
        <w:t xml:space="preserve"> et à la gestion des risques</w:t>
      </w:r>
      <w:r w:rsidRPr="00243C72">
        <w:rPr>
          <w:i/>
          <w:iCs/>
          <w:sz w:val="24"/>
          <w:szCs w:val="24"/>
        </w:rPr>
        <w:t xml:space="preserve"> différent</w:t>
      </w:r>
      <w:r w:rsidR="00761609">
        <w:rPr>
          <w:i/>
          <w:iCs/>
          <w:sz w:val="24"/>
          <w:szCs w:val="24"/>
        </w:rPr>
        <w:t>s : le Japon et</w:t>
      </w:r>
      <w:r w:rsidR="004E7856">
        <w:rPr>
          <w:i/>
          <w:iCs/>
          <w:sz w:val="24"/>
          <w:szCs w:val="24"/>
        </w:rPr>
        <w:t xml:space="preserve"> Haïti face</w:t>
      </w:r>
      <w:r w:rsidR="00761609">
        <w:rPr>
          <w:i/>
          <w:iCs/>
          <w:sz w:val="24"/>
          <w:szCs w:val="24"/>
        </w:rPr>
        <w:t xml:space="preserve"> </w:t>
      </w:r>
      <w:r w:rsidR="004E7856">
        <w:rPr>
          <w:i/>
          <w:iCs/>
          <w:sz w:val="24"/>
          <w:szCs w:val="24"/>
        </w:rPr>
        <w:t xml:space="preserve">au </w:t>
      </w:r>
      <w:r w:rsidR="00761609">
        <w:rPr>
          <w:i/>
          <w:iCs/>
          <w:sz w:val="24"/>
          <w:szCs w:val="24"/>
        </w:rPr>
        <w:t>risque sismique</w:t>
      </w:r>
    </w:p>
    <w:p w14:paraId="619C63DA" w14:textId="6B505AB4" w:rsidR="00243C72" w:rsidRPr="00243C72" w:rsidRDefault="002E6352" w:rsidP="00243C72">
      <w:pPr>
        <w:pStyle w:val="Paragraphedeliste"/>
        <w:numPr>
          <w:ilvl w:val="0"/>
          <w:numId w:val="9"/>
        </w:numPr>
        <w:spacing w:line="240" w:lineRule="auto"/>
        <w:jc w:val="both"/>
        <w:rPr>
          <w:b/>
          <w:bCs/>
          <w:sz w:val="24"/>
          <w:szCs w:val="24"/>
        </w:rPr>
      </w:pPr>
      <w:bookmarkStart w:id="2" w:name="_Hlk51743828"/>
      <w:r>
        <w:rPr>
          <w:b/>
          <w:bCs/>
          <w:sz w:val="24"/>
          <w:szCs w:val="24"/>
        </w:rPr>
        <w:t>Dans le monde, des société</w:t>
      </w:r>
      <w:r w:rsidR="002D44F8">
        <w:rPr>
          <w:b/>
          <w:bCs/>
          <w:sz w:val="24"/>
          <w:szCs w:val="24"/>
        </w:rPr>
        <w:t>s</w:t>
      </w:r>
      <w:r w:rsidR="002775B5">
        <w:rPr>
          <w:b/>
          <w:bCs/>
          <w:sz w:val="24"/>
          <w:szCs w:val="24"/>
        </w:rPr>
        <w:t xml:space="preserve"> inégales</w:t>
      </w:r>
      <w:r>
        <w:rPr>
          <w:b/>
          <w:bCs/>
          <w:sz w:val="24"/>
          <w:szCs w:val="24"/>
        </w:rPr>
        <w:t xml:space="preserve"> face aux risque</w:t>
      </w:r>
      <w:r w:rsidR="0032637F">
        <w:rPr>
          <w:b/>
          <w:bCs/>
          <w:sz w:val="24"/>
          <w:szCs w:val="24"/>
        </w:rPr>
        <w:t>s</w:t>
      </w:r>
      <w:r>
        <w:rPr>
          <w:b/>
          <w:bCs/>
          <w:sz w:val="24"/>
          <w:szCs w:val="24"/>
        </w:rPr>
        <w:t> </w:t>
      </w:r>
      <w:r w:rsidR="002D44F8">
        <w:rPr>
          <w:b/>
          <w:bCs/>
          <w:sz w:val="24"/>
          <w:szCs w:val="24"/>
        </w:rPr>
        <w:t>(3h)</w:t>
      </w:r>
    </w:p>
    <w:p w14:paraId="15BFB75D" w14:textId="08EA3FD3" w:rsidR="00096D34" w:rsidRDefault="00243C72" w:rsidP="00604D7E">
      <w:pPr>
        <w:pStyle w:val="Paragraphedeliste"/>
        <w:numPr>
          <w:ilvl w:val="0"/>
          <w:numId w:val="7"/>
        </w:numPr>
        <w:spacing w:line="240" w:lineRule="auto"/>
        <w:jc w:val="both"/>
        <w:rPr>
          <w:sz w:val="24"/>
          <w:szCs w:val="24"/>
          <w:u w:val="single"/>
        </w:rPr>
      </w:pPr>
      <w:r w:rsidRPr="00243C72">
        <w:rPr>
          <w:sz w:val="24"/>
          <w:szCs w:val="24"/>
          <w:u w:val="single"/>
        </w:rPr>
        <w:t>Une vulnérabilité inégale selon le niveau de développement des pays</w:t>
      </w:r>
    </w:p>
    <w:bookmarkEnd w:id="2"/>
    <w:p w14:paraId="0C45B1A9" w14:textId="14EE6AE3" w:rsidR="00BE7632" w:rsidRPr="00604D7E" w:rsidRDefault="00604D7E" w:rsidP="00604D7E">
      <w:pPr>
        <w:spacing w:line="240" w:lineRule="auto"/>
        <w:jc w:val="both"/>
        <w:rPr>
          <w:sz w:val="24"/>
          <w:szCs w:val="24"/>
        </w:rPr>
      </w:pPr>
      <w:r>
        <w:t xml:space="preserve"> </w:t>
      </w:r>
    </w:p>
    <w:tbl>
      <w:tblPr>
        <w:tblStyle w:val="Grilledutableau"/>
        <w:tblW w:w="9634" w:type="dxa"/>
        <w:tblLook w:val="04A0" w:firstRow="1" w:lastRow="0" w:firstColumn="1" w:lastColumn="0" w:noHBand="0" w:noVBand="1"/>
      </w:tblPr>
      <w:tblGrid>
        <w:gridCol w:w="2689"/>
        <w:gridCol w:w="3543"/>
        <w:gridCol w:w="3402"/>
      </w:tblGrid>
      <w:tr w:rsidR="00CF2B30" w14:paraId="5D2AC631" w14:textId="77777777" w:rsidTr="00874E2F">
        <w:tc>
          <w:tcPr>
            <w:tcW w:w="2689" w:type="dxa"/>
          </w:tcPr>
          <w:p w14:paraId="00FC13EB" w14:textId="77777777" w:rsidR="00CF2B30" w:rsidRPr="00874E2F" w:rsidRDefault="00CF2B30" w:rsidP="00243C72">
            <w:pPr>
              <w:spacing w:line="240" w:lineRule="auto"/>
              <w:jc w:val="both"/>
            </w:pPr>
          </w:p>
        </w:tc>
        <w:tc>
          <w:tcPr>
            <w:tcW w:w="3543" w:type="dxa"/>
          </w:tcPr>
          <w:p w14:paraId="6194E148" w14:textId="5FFCD6CF" w:rsidR="00CF2B30" w:rsidRPr="00874E2F" w:rsidRDefault="00CF2B30" w:rsidP="00CF2B30">
            <w:pPr>
              <w:spacing w:line="240" w:lineRule="auto"/>
              <w:jc w:val="center"/>
            </w:pPr>
            <w:r w:rsidRPr="00874E2F">
              <w:t>Japon</w:t>
            </w:r>
          </w:p>
        </w:tc>
        <w:tc>
          <w:tcPr>
            <w:tcW w:w="3402" w:type="dxa"/>
          </w:tcPr>
          <w:p w14:paraId="279368DE" w14:textId="03AEB5BE" w:rsidR="00CF2B30" w:rsidRPr="00874E2F" w:rsidRDefault="00CF2B30" w:rsidP="00CF2B30">
            <w:pPr>
              <w:spacing w:line="240" w:lineRule="auto"/>
              <w:jc w:val="center"/>
            </w:pPr>
            <w:r w:rsidRPr="00874E2F">
              <w:t>Haïti</w:t>
            </w:r>
          </w:p>
        </w:tc>
      </w:tr>
      <w:tr w:rsidR="00CF2B30" w14:paraId="106C2DB7" w14:textId="77777777" w:rsidTr="00874E2F">
        <w:tc>
          <w:tcPr>
            <w:tcW w:w="2689" w:type="dxa"/>
          </w:tcPr>
          <w:p w14:paraId="584C8550" w14:textId="30E18852" w:rsidR="00BE7632" w:rsidRPr="00CC1FD1" w:rsidRDefault="00BE7632" w:rsidP="00BE7632">
            <w:pPr>
              <w:spacing w:line="240" w:lineRule="auto"/>
              <w:jc w:val="both"/>
            </w:pPr>
            <w:bookmarkStart w:id="3" w:name="_Hlk51744454"/>
            <w:r w:rsidRPr="00503206">
              <w:rPr>
                <w:b/>
                <w:bCs/>
              </w:rPr>
              <w:t>1.Quelles sont les principales zones sismiques ? où sont localisés Haïti et le Japon ?</w:t>
            </w:r>
            <w:r w:rsidRPr="00874E2F">
              <w:t xml:space="preserve"> </w:t>
            </w:r>
            <w:bookmarkEnd w:id="3"/>
            <w:r w:rsidRPr="00874E2F">
              <w:t>(</w:t>
            </w:r>
            <w:r w:rsidRPr="00874E2F">
              <w:rPr>
                <w:color w:val="00B050"/>
              </w:rPr>
              <w:t>doc 1, carte des foyers sismiques dans le monde</w:t>
            </w:r>
            <w:r w:rsidR="00CC1FD1">
              <w:t>)</w:t>
            </w:r>
          </w:p>
          <w:p w14:paraId="4D0232D2" w14:textId="77777777" w:rsidR="00CF2B30" w:rsidRPr="00874E2F" w:rsidRDefault="00CF2B30" w:rsidP="00243C72">
            <w:pPr>
              <w:spacing w:line="240" w:lineRule="auto"/>
              <w:jc w:val="both"/>
            </w:pPr>
          </w:p>
        </w:tc>
        <w:tc>
          <w:tcPr>
            <w:tcW w:w="3543" w:type="dxa"/>
          </w:tcPr>
          <w:p w14:paraId="68648724" w14:textId="30BA3508" w:rsidR="00CF2B30" w:rsidRPr="00874E2F" w:rsidRDefault="00BE7632" w:rsidP="00243C72">
            <w:pPr>
              <w:spacing w:line="240" w:lineRule="auto"/>
              <w:jc w:val="both"/>
            </w:pPr>
            <w:r w:rsidRPr="00874E2F">
              <w:t>Les principales zones sismiques correspondent aux limites de plaques lithosphériques. De nombreuses villes de plus d’un million d’habitants se situent sur la ceinture de feu du Pacifique (ici Tokyo, Osaka-Kobe-Kyoto, Sapporo).</w:t>
            </w:r>
          </w:p>
        </w:tc>
        <w:tc>
          <w:tcPr>
            <w:tcW w:w="3402" w:type="dxa"/>
          </w:tcPr>
          <w:p w14:paraId="73A15CA5" w14:textId="29FA003B" w:rsidR="00CF2B30" w:rsidRPr="00874E2F" w:rsidRDefault="00BE7632" w:rsidP="00243C72">
            <w:pPr>
              <w:spacing w:line="240" w:lineRule="auto"/>
              <w:jc w:val="both"/>
            </w:pPr>
            <w:r w:rsidRPr="00874E2F">
              <w:t>Cette ceinture de feu du Pacifique est aussi en contact avec la plaque Caraïbes où se trouve Hispaniola, l’île d’Haïti.</w:t>
            </w:r>
          </w:p>
        </w:tc>
      </w:tr>
      <w:tr w:rsidR="00BE7632" w14:paraId="5EE1A2AE" w14:textId="77777777" w:rsidTr="00874E2F">
        <w:tc>
          <w:tcPr>
            <w:tcW w:w="2689" w:type="dxa"/>
          </w:tcPr>
          <w:p w14:paraId="112ADEBB" w14:textId="51CE34B1" w:rsidR="00BE7632" w:rsidRPr="00874E2F" w:rsidRDefault="00BE7632" w:rsidP="00BE7632">
            <w:pPr>
              <w:spacing w:line="240" w:lineRule="auto"/>
              <w:jc w:val="both"/>
            </w:pPr>
            <w:bookmarkStart w:id="4" w:name="_Hlk51744468"/>
            <w:r w:rsidRPr="00503206">
              <w:rPr>
                <w:b/>
                <w:bCs/>
              </w:rPr>
              <w:t>2.Les villes sont-elles également vulnérables face aux séismes et leurs effets ?</w:t>
            </w:r>
            <w:r w:rsidRPr="00874E2F">
              <w:t xml:space="preserve"> </w:t>
            </w:r>
            <w:bookmarkEnd w:id="4"/>
            <w:r w:rsidRPr="00874E2F">
              <w:t>(</w:t>
            </w:r>
            <w:r w:rsidRPr="00874E2F">
              <w:rPr>
                <w:color w:val="00B050"/>
              </w:rPr>
              <w:t xml:space="preserve">doc </w:t>
            </w:r>
            <w:r w:rsidR="00143F83">
              <w:rPr>
                <w:color w:val="00B050"/>
              </w:rPr>
              <w:t>2</w:t>
            </w:r>
            <w:r w:rsidRPr="00874E2F">
              <w:rPr>
                <w:color w:val="00B050"/>
              </w:rPr>
              <w:t xml:space="preserve">, photo des dégâts causés au Japon en 2018, doc </w:t>
            </w:r>
            <w:r w:rsidR="00143F83">
              <w:rPr>
                <w:color w:val="00B050"/>
              </w:rPr>
              <w:t>3</w:t>
            </w:r>
            <w:r w:rsidRPr="00874E2F">
              <w:rPr>
                <w:color w:val="00B050"/>
              </w:rPr>
              <w:t xml:space="preserve">, photo des dégâts causés à Haïti en 2010, doc </w:t>
            </w:r>
            <w:r w:rsidR="00143F83">
              <w:rPr>
                <w:color w:val="00B050"/>
              </w:rPr>
              <w:t>4</w:t>
            </w:r>
            <w:r w:rsidRPr="00874E2F">
              <w:rPr>
                <w:color w:val="00B050"/>
              </w:rPr>
              <w:t xml:space="preserve"> bilan comparé des séismes au Japon et à Haïti</w:t>
            </w:r>
            <w:r w:rsidRPr="00874E2F">
              <w:t>)</w:t>
            </w:r>
          </w:p>
          <w:p w14:paraId="646A56F8" w14:textId="77777777" w:rsidR="00BE7632" w:rsidRPr="00874E2F" w:rsidRDefault="00BE7632" w:rsidP="00BE7632">
            <w:pPr>
              <w:spacing w:line="240" w:lineRule="auto"/>
              <w:jc w:val="both"/>
            </w:pPr>
          </w:p>
        </w:tc>
        <w:tc>
          <w:tcPr>
            <w:tcW w:w="3543" w:type="dxa"/>
          </w:tcPr>
          <w:p w14:paraId="5E975FFA" w14:textId="6C7AAB1C" w:rsidR="00BE7632" w:rsidRPr="00874E2F" w:rsidRDefault="00503206" w:rsidP="00243C72">
            <w:pPr>
              <w:spacing w:line="240" w:lineRule="auto"/>
              <w:jc w:val="both"/>
            </w:pPr>
            <w:r>
              <w:t>Le degré d’exposition à l’aléa sismique est très élevé pour Sapporo. C’est une ville très peuplée, dans un pays développé : 19</w:t>
            </w:r>
            <w:r w:rsidRPr="00503206">
              <w:rPr>
                <w:vertAlign w:val="superscript"/>
              </w:rPr>
              <w:t>e</w:t>
            </w:r>
            <w:r>
              <w:t xml:space="preserve"> rang mondial en ce qui concerne l’IDH, 3</w:t>
            </w:r>
            <w:r w:rsidRPr="00503206">
              <w:rPr>
                <w:vertAlign w:val="superscript"/>
              </w:rPr>
              <w:t>e</w:t>
            </w:r>
            <w:r>
              <w:t xml:space="preserve"> puissance économique mondiale. On voit que ces épisodes sismiques causes de lourds dégâts matériels (chaussée défoncée), mais en tant que pays développé, le Japon est mieux préparé par la vulnérabilité matérielle</w:t>
            </w:r>
          </w:p>
        </w:tc>
        <w:tc>
          <w:tcPr>
            <w:tcW w:w="3402" w:type="dxa"/>
          </w:tcPr>
          <w:p w14:paraId="7049EBA2" w14:textId="40F4552D" w:rsidR="00BE7632" w:rsidRPr="00874E2F" w:rsidRDefault="00503206" w:rsidP="00243C72">
            <w:pPr>
              <w:spacing w:line="240" w:lineRule="auto"/>
              <w:jc w:val="both"/>
            </w:pPr>
            <w:r>
              <w:t>Le degré d’exposition à l’aléa sismique est très élevé pour Port au Prince. C’est une ville très peuplée, mais Haïti est le pays le plus pauvre d’Amérique et un des pays les plus pauvre du monde (207</w:t>
            </w:r>
            <w:r w:rsidRPr="00503206">
              <w:rPr>
                <w:vertAlign w:val="superscript"/>
              </w:rPr>
              <w:t>e</w:t>
            </w:r>
            <w:r>
              <w:t xml:space="preserve"> rang mondial en ce qui concerne l’IDH). </w:t>
            </w:r>
            <w:r w:rsidR="00EE1ABC">
              <w:t>Les habitas informels (photo) situés dans zones à risques, pauvreté, manque d’infrastructure alourdissent le bilan humain (230 000 morts contre 41 au Japon)</w:t>
            </w:r>
          </w:p>
        </w:tc>
      </w:tr>
    </w:tbl>
    <w:p w14:paraId="33853F28" w14:textId="3536487F" w:rsidR="00243C72" w:rsidRDefault="00243C72" w:rsidP="00243C72">
      <w:pPr>
        <w:spacing w:line="240" w:lineRule="auto"/>
        <w:jc w:val="both"/>
        <w:rPr>
          <w:sz w:val="24"/>
          <w:szCs w:val="24"/>
        </w:rPr>
      </w:pPr>
    </w:p>
    <w:p w14:paraId="7E88010E" w14:textId="35B7E7BA" w:rsidR="00503206" w:rsidRDefault="00503206" w:rsidP="00503206">
      <w:pPr>
        <w:pStyle w:val="Paragraphedeliste"/>
        <w:numPr>
          <w:ilvl w:val="0"/>
          <w:numId w:val="6"/>
        </w:numPr>
        <w:spacing w:line="240" w:lineRule="auto"/>
        <w:jc w:val="both"/>
        <w:rPr>
          <w:sz w:val="24"/>
          <w:szCs w:val="24"/>
        </w:rPr>
      </w:pPr>
      <w:r>
        <w:rPr>
          <w:sz w:val="24"/>
          <w:szCs w:val="24"/>
        </w:rPr>
        <w:t>La vulnérabilité des populations varie tout d’abord selon le niveau de</w:t>
      </w:r>
      <w:r w:rsidR="00187DFF">
        <w:rPr>
          <w:sz w:val="24"/>
          <w:szCs w:val="24"/>
        </w:rPr>
        <w:t xml:space="preserve"> d’exposition aux risques (ici « ceinture de feu » et Caraïbes, zones à hauts risques) et</w:t>
      </w:r>
      <w:r>
        <w:rPr>
          <w:sz w:val="24"/>
          <w:szCs w:val="24"/>
        </w:rPr>
        <w:t xml:space="preserve"> </w:t>
      </w:r>
      <w:r w:rsidRPr="00503206">
        <w:rPr>
          <w:b/>
          <w:bCs/>
          <w:color w:val="FF0000"/>
          <w:sz w:val="24"/>
          <w:szCs w:val="24"/>
        </w:rPr>
        <w:t>développement</w:t>
      </w:r>
      <w:r w:rsidRPr="00503206">
        <w:rPr>
          <w:color w:val="FF0000"/>
          <w:sz w:val="24"/>
          <w:szCs w:val="24"/>
        </w:rPr>
        <w:t xml:space="preserve"> </w:t>
      </w:r>
      <w:r>
        <w:rPr>
          <w:sz w:val="24"/>
          <w:szCs w:val="24"/>
        </w:rPr>
        <w:t xml:space="preserve">(= </w:t>
      </w:r>
      <w:r w:rsidRPr="008A2420">
        <w:rPr>
          <w:rFonts w:cstheme="minorHAnsi"/>
          <w:sz w:val="24"/>
          <w:szCs w:val="24"/>
        </w:rPr>
        <w:t>Processus par lequel un groupe social ou un État va vers plus de richesse économique et de</w:t>
      </w:r>
      <w:r>
        <w:rPr>
          <w:rFonts w:cstheme="minorHAnsi"/>
          <w:sz w:val="24"/>
          <w:szCs w:val="24"/>
        </w:rPr>
        <w:t xml:space="preserve"> </w:t>
      </w:r>
      <w:r w:rsidRPr="008A2420">
        <w:rPr>
          <w:rFonts w:cstheme="minorHAnsi"/>
          <w:sz w:val="24"/>
          <w:szCs w:val="24"/>
        </w:rPr>
        <w:t>progrès social</w:t>
      </w:r>
      <w:r>
        <w:rPr>
          <w:sz w:val="24"/>
          <w:szCs w:val="24"/>
        </w:rPr>
        <w:t>) des Etats. Les pays moins développés sont</w:t>
      </w:r>
      <w:r w:rsidR="00EE1ABC">
        <w:rPr>
          <w:sz w:val="24"/>
          <w:szCs w:val="24"/>
        </w:rPr>
        <w:t xml:space="preserve"> donc également</w:t>
      </w:r>
      <w:r>
        <w:rPr>
          <w:sz w:val="24"/>
          <w:szCs w:val="24"/>
        </w:rPr>
        <w:t xml:space="preserve"> les plus exposés</w:t>
      </w:r>
      <w:r w:rsidR="00EE1ABC">
        <w:rPr>
          <w:sz w:val="24"/>
          <w:szCs w:val="24"/>
        </w:rPr>
        <w:t xml:space="preserve"> du fait de multiples défaillances.</w:t>
      </w:r>
    </w:p>
    <w:p w14:paraId="340CC733" w14:textId="40F80E9A" w:rsidR="00187DFF" w:rsidRDefault="00187DFF" w:rsidP="00187DFF">
      <w:pPr>
        <w:pStyle w:val="Paragraphedeliste"/>
        <w:spacing w:line="240" w:lineRule="auto"/>
        <w:jc w:val="both"/>
        <w:rPr>
          <w:sz w:val="24"/>
          <w:szCs w:val="24"/>
        </w:rPr>
      </w:pPr>
    </w:p>
    <w:p w14:paraId="075501B1" w14:textId="632E8B50" w:rsidR="001317DD" w:rsidRDefault="001317DD" w:rsidP="00187DFF">
      <w:pPr>
        <w:pStyle w:val="Paragraphedeliste"/>
        <w:spacing w:line="240" w:lineRule="auto"/>
        <w:jc w:val="both"/>
        <w:rPr>
          <w:sz w:val="24"/>
          <w:szCs w:val="24"/>
        </w:rPr>
      </w:pPr>
    </w:p>
    <w:p w14:paraId="0BA355C1" w14:textId="141D90DA" w:rsidR="001317DD" w:rsidRDefault="001317DD" w:rsidP="00187DFF">
      <w:pPr>
        <w:pStyle w:val="Paragraphedeliste"/>
        <w:spacing w:line="240" w:lineRule="auto"/>
        <w:jc w:val="both"/>
        <w:rPr>
          <w:sz w:val="24"/>
          <w:szCs w:val="24"/>
        </w:rPr>
      </w:pPr>
    </w:p>
    <w:p w14:paraId="4D4AB677" w14:textId="4646C0B5" w:rsidR="001317DD" w:rsidRDefault="001317DD" w:rsidP="00187DFF">
      <w:pPr>
        <w:pStyle w:val="Paragraphedeliste"/>
        <w:spacing w:line="240" w:lineRule="auto"/>
        <w:jc w:val="both"/>
        <w:rPr>
          <w:sz w:val="24"/>
          <w:szCs w:val="24"/>
        </w:rPr>
      </w:pPr>
    </w:p>
    <w:p w14:paraId="235BB28D" w14:textId="77777777" w:rsidR="001317DD" w:rsidRPr="00503206" w:rsidRDefault="001317DD" w:rsidP="00187DFF">
      <w:pPr>
        <w:pStyle w:val="Paragraphedeliste"/>
        <w:spacing w:line="240" w:lineRule="auto"/>
        <w:jc w:val="both"/>
        <w:rPr>
          <w:sz w:val="24"/>
          <w:szCs w:val="24"/>
        </w:rPr>
      </w:pPr>
    </w:p>
    <w:p w14:paraId="0CCF6F1B" w14:textId="7C8281ED" w:rsidR="00243C72" w:rsidRDefault="00243C72" w:rsidP="00243C72">
      <w:pPr>
        <w:pStyle w:val="Paragraphedeliste"/>
        <w:numPr>
          <w:ilvl w:val="0"/>
          <w:numId w:val="7"/>
        </w:numPr>
        <w:spacing w:line="240" w:lineRule="auto"/>
        <w:jc w:val="both"/>
        <w:rPr>
          <w:sz w:val="24"/>
          <w:szCs w:val="24"/>
          <w:u w:val="single"/>
        </w:rPr>
      </w:pPr>
      <w:r w:rsidRPr="00243C72">
        <w:rPr>
          <w:sz w:val="24"/>
          <w:szCs w:val="24"/>
          <w:u w:val="single"/>
        </w:rPr>
        <w:lastRenderedPageBreak/>
        <w:t>Une gestion inégale des risques et de la vulnérabilité selon les Etats</w:t>
      </w:r>
    </w:p>
    <w:p w14:paraId="35BF6785" w14:textId="77777777" w:rsidR="00187DFF" w:rsidRPr="00243C72" w:rsidRDefault="00187DFF" w:rsidP="00187DFF">
      <w:pPr>
        <w:pStyle w:val="Paragraphedeliste"/>
        <w:spacing w:line="240" w:lineRule="auto"/>
        <w:ind w:left="1080"/>
        <w:jc w:val="both"/>
        <w:rPr>
          <w:sz w:val="24"/>
          <w:szCs w:val="24"/>
          <w:u w:val="single"/>
        </w:rPr>
      </w:pPr>
    </w:p>
    <w:tbl>
      <w:tblPr>
        <w:tblStyle w:val="Grilledutableau"/>
        <w:tblW w:w="9634" w:type="dxa"/>
        <w:tblLook w:val="04A0" w:firstRow="1" w:lastRow="0" w:firstColumn="1" w:lastColumn="0" w:noHBand="0" w:noVBand="1"/>
      </w:tblPr>
      <w:tblGrid>
        <w:gridCol w:w="2689"/>
        <w:gridCol w:w="3543"/>
        <w:gridCol w:w="3402"/>
      </w:tblGrid>
      <w:tr w:rsidR="00187DFF" w:rsidRPr="00874E2F" w14:paraId="2486C731" w14:textId="77777777" w:rsidTr="00FB1D24">
        <w:tc>
          <w:tcPr>
            <w:tcW w:w="2689" w:type="dxa"/>
          </w:tcPr>
          <w:p w14:paraId="20F776A7" w14:textId="77777777" w:rsidR="00187DFF" w:rsidRPr="00874E2F" w:rsidRDefault="00187DFF" w:rsidP="00FB1D24">
            <w:pPr>
              <w:spacing w:line="240" w:lineRule="auto"/>
              <w:jc w:val="both"/>
            </w:pPr>
          </w:p>
        </w:tc>
        <w:tc>
          <w:tcPr>
            <w:tcW w:w="3543" w:type="dxa"/>
          </w:tcPr>
          <w:p w14:paraId="508FB61D" w14:textId="77777777" w:rsidR="00187DFF" w:rsidRPr="00874E2F" w:rsidRDefault="00187DFF" w:rsidP="00FB1D24">
            <w:pPr>
              <w:spacing w:line="240" w:lineRule="auto"/>
              <w:jc w:val="center"/>
            </w:pPr>
            <w:r w:rsidRPr="00874E2F">
              <w:t>Japon</w:t>
            </w:r>
          </w:p>
        </w:tc>
        <w:tc>
          <w:tcPr>
            <w:tcW w:w="3402" w:type="dxa"/>
          </w:tcPr>
          <w:p w14:paraId="344A6162" w14:textId="77777777" w:rsidR="00187DFF" w:rsidRPr="00874E2F" w:rsidRDefault="00187DFF" w:rsidP="00FB1D24">
            <w:pPr>
              <w:spacing w:line="240" w:lineRule="auto"/>
              <w:jc w:val="center"/>
            </w:pPr>
            <w:r w:rsidRPr="00874E2F">
              <w:t>Haïti</w:t>
            </w:r>
          </w:p>
        </w:tc>
      </w:tr>
      <w:tr w:rsidR="00187DFF" w:rsidRPr="00874E2F" w14:paraId="0DA944B0" w14:textId="77777777" w:rsidTr="00FB1D24">
        <w:tc>
          <w:tcPr>
            <w:tcW w:w="2689" w:type="dxa"/>
          </w:tcPr>
          <w:p w14:paraId="61946D6D" w14:textId="3F22DCA3" w:rsidR="00187DFF" w:rsidRPr="00874E2F" w:rsidRDefault="00187DFF" w:rsidP="002370B1">
            <w:pPr>
              <w:spacing w:line="240" w:lineRule="auto"/>
              <w:jc w:val="both"/>
            </w:pPr>
            <w:bookmarkStart w:id="5" w:name="_Hlk51744491"/>
            <w:r w:rsidRPr="00A04C47">
              <w:rPr>
                <w:b/>
                <w:bCs/>
              </w:rPr>
              <w:t>3.Montrez que la prévention et la protection des villes face au risque sismique dépendent du niveau de développement</w:t>
            </w:r>
            <w:r>
              <w:t xml:space="preserve"> </w:t>
            </w:r>
            <w:bookmarkEnd w:id="5"/>
            <w:r>
              <w:t>(</w:t>
            </w:r>
            <w:r w:rsidRPr="00A04C47">
              <w:rPr>
                <w:color w:val="00B050"/>
              </w:rPr>
              <w:t xml:space="preserve">doc </w:t>
            </w:r>
            <w:r w:rsidR="00CC1FD1">
              <w:rPr>
                <w:color w:val="00B050"/>
              </w:rPr>
              <w:t>4</w:t>
            </w:r>
            <w:r w:rsidR="002370B1" w:rsidRPr="00A04C47">
              <w:rPr>
                <w:color w:val="00B050"/>
              </w:rPr>
              <w:t xml:space="preserve">, bilan </w:t>
            </w:r>
            <w:r w:rsidR="002370B1" w:rsidRPr="00874E2F">
              <w:rPr>
                <w:color w:val="00B050"/>
              </w:rPr>
              <w:t>comparé des séismes au Japon et à Haïti</w:t>
            </w:r>
            <w:r w:rsidR="002370B1">
              <w:rPr>
                <w:color w:val="00B050"/>
              </w:rPr>
              <w:t xml:space="preserve">, doc </w:t>
            </w:r>
            <w:r w:rsidR="00CC1FD1">
              <w:rPr>
                <w:color w:val="00B050"/>
              </w:rPr>
              <w:t>5</w:t>
            </w:r>
            <w:r w:rsidR="002370B1" w:rsidRPr="002370B1">
              <w:rPr>
                <w:color w:val="00B050"/>
              </w:rPr>
              <w:t xml:space="preserve"> article « Haïti, dix ans après », doc </w:t>
            </w:r>
            <w:r w:rsidR="00CC1FD1">
              <w:rPr>
                <w:color w:val="00B050"/>
              </w:rPr>
              <w:t>6</w:t>
            </w:r>
            <w:r w:rsidR="002370B1" w:rsidRPr="002370B1">
              <w:rPr>
                <w:color w:val="00B050"/>
              </w:rPr>
              <w:t>, prévention des risques sismiques au Japon</w:t>
            </w:r>
            <w:r w:rsidR="002370B1">
              <w:rPr>
                <w:sz w:val="24"/>
                <w:szCs w:val="24"/>
              </w:rPr>
              <w:t xml:space="preserve">) </w:t>
            </w:r>
          </w:p>
          <w:p w14:paraId="1636EB82" w14:textId="77777777" w:rsidR="00187DFF" w:rsidRPr="00874E2F" w:rsidRDefault="00187DFF" w:rsidP="002370B1">
            <w:pPr>
              <w:spacing w:line="240" w:lineRule="auto"/>
              <w:jc w:val="both"/>
            </w:pPr>
          </w:p>
        </w:tc>
        <w:tc>
          <w:tcPr>
            <w:tcW w:w="3543" w:type="dxa"/>
          </w:tcPr>
          <w:p w14:paraId="53F585D5" w14:textId="181171C0" w:rsidR="002370B1" w:rsidRPr="002370B1" w:rsidRDefault="002370B1" w:rsidP="002370B1">
            <w:pPr>
              <w:tabs>
                <w:tab w:val="left" w:pos="2142"/>
              </w:tabs>
              <w:jc w:val="both"/>
            </w:pPr>
            <w:r>
              <w:t>Les villes des Etats développés comme Sapporo</w:t>
            </w:r>
            <w:r w:rsidR="00212E11">
              <w:t xml:space="preserve"> peuvent financer des politiques de prévention (maisons aux normes antisismique) et de prévision des risques : les écoliers apprennent dès leur plus jeune âge à réagir en cas de séisme (photo). Le bilan humain est donc plus limité</w:t>
            </w:r>
            <w:r w:rsidR="005C4577">
              <w:t>, mais</w:t>
            </w:r>
            <w:r w:rsidR="00BD3E89">
              <w:t xml:space="preserve"> les pertes économiques peuvent être lourdes (chaussée défoncée)</w:t>
            </w:r>
          </w:p>
        </w:tc>
        <w:tc>
          <w:tcPr>
            <w:tcW w:w="3402" w:type="dxa"/>
          </w:tcPr>
          <w:p w14:paraId="0D1C31A5" w14:textId="4CD479EB" w:rsidR="00187DFF" w:rsidRPr="00874E2F" w:rsidRDefault="00BD3E89" w:rsidP="002370B1">
            <w:pPr>
              <w:spacing w:line="240" w:lineRule="auto"/>
              <w:jc w:val="both"/>
            </w:pPr>
            <w:r>
              <w:t>Dans les Pays les Moins Avancés comme Haïti, la faible capacité de l’administration haïtienne explique le bilan humain et économique majeur. La surpopulation des villes, le manque de gestion urbaine (habitat informel, pas de plan d’occupation des sol</w:t>
            </w:r>
            <w:r w:rsidR="00A04C47">
              <w:t>s</w:t>
            </w:r>
            <w:r>
              <w:t xml:space="preserve"> pour mesurer les risques) et de compétences expliquent en partie le manque d’anticipation des impacts du séisme. L’aide internationale a aussi été défaillante</w:t>
            </w:r>
          </w:p>
        </w:tc>
      </w:tr>
    </w:tbl>
    <w:p w14:paraId="1C16ABEC" w14:textId="0E560DDB" w:rsidR="00243C72" w:rsidRDefault="00243C72" w:rsidP="002370B1">
      <w:pPr>
        <w:jc w:val="both"/>
        <w:rPr>
          <w:sz w:val="24"/>
          <w:szCs w:val="24"/>
        </w:rPr>
      </w:pPr>
    </w:p>
    <w:p w14:paraId="165E4A1A" w14:textId="24C15C34" w:rsidR="00A04C47" w:rsidRPr="00A04C47" w:rsidRDefault="00A04C47" w:rsidP="00A04C47">
      <w:pPr>
        <w:pStyle w:val="Paragraphedeliste"/>
        <w:numPr>
          <w:ilvl w:val="0"/>
          <w:numId w:val="6"/>
        </w:numPr>
        <w:jc w:val="both"/>
        <w:rPr>
          <w:sz w:val="24"/>
          <w:szCs w:val="24"/>
        </w:rPr>
      </w:pPr>
      <w:r>
        <w:rPr>
          <w:sz w:val="24"/>
          <w:szCs w:val="24"/>
        </w:rPr>
        <w:t xml:space="preserve">Les capacités politiques et techniques des sociétés à prévenir et gérer le risque définissent un degré de </w:t>
      </w:r>
      <w:r w:rsidRPr="00001D04">
        <w:rPr>
          <w:b/>
          <w:bCs/>
          <w:color w:val="FF0000"/>
          <w:sz w:val="24"/>
          <w:szCs w:val="24"/>
        </w:rPr>
        <w:t>vulnérabilité</w:t>
      </w:r>
      <w:r w:rsidRPr="00001D04">
        <w:rPr>
          <w:color w:val="FF0000"/>
          <w:sz w:val="24"/>
          <w:szCs w:val="24"/>
        </w:rPr>
        <w:t> </w:t>
      </w:r>
      <w:r>
        <w:rPr>
          <w:sz w:val="24"/>
          <w:szCs w:val="24"/>
        </w:rPr>
        <w:t>: les pays développés, grâce à leur puissance économique, leur image internationale, prennent mieux en charge les catastrophes et sont donc, malgré les risques, moins vulnérables.</w:t>
      </w:r>
      <w:r w:rsidR="00A77CE1">
        <w:rPr>
          <w:sz w:val="24"/>
          <w:szCs w:val="24"/>
        </w:rPr>
        <w:t xml:space="preserve"> Face aux risques, deux types de réponse : la mise en place d’infrastructure de protection (construction parasismique au Japon) et des politiques de </w:t>
      </w:r>
      <w:r w:rsidR="00A77CE1" w:rsidRPr="00A77CE1">
        <w:rPr>
          <w:b/>
          <w:bCs/>
          <w:color w:val="FF0000"/>
          <w:sz w:val="24"/>
          <w:szCs w:val="24"/>
        </w:rPr>
        <w:t>prévision</w:t>
      </w:r>
      <w:r w:rsidR="00A77CE1" w:rsidRPr="00A77CE1">
        <w:rPr>
          <w:color w:val="FF0000"/>
          <w:sz w:val="24"/>
          <w:szCs w:val="24"/>
        </w:rPr>
        <w:t xml:space="preserve"> </w:t>
      </w:r>
      <w:r w:rsidR="00A77CE1">
        <w:rPr>
          <w:sz w:val="24"/>
          <w:szCs w:val="24"/>
        </w:rPr>
        <w:t>(= surveillance de l’aléa responsable du risque)</w:t>
      </w:r>
    </w:p>
    <w:p w14:paraId="7A975EA4" w14:textId="77777777" w:rsidR="00243C72" w:rsidRPr="00243C72" w:rsidRDefault="00243C72" w:rsidP="002370B1">
      <w:pPr>
        <w:pStyle w:val="Paragraphedeliste"/>
        <w:spacing w:line="240" w:lineRule="auto"/>
        <w:ind w:left="1080"/>
        <w:jc w:val="both"/>
        <w:rPr>
          <w:sz w:val="24"/>
          <w:szCs w:val="24"/>
        </w:rPr>
      </w:pPr>
    </w:p>
    <w:p w14:paraId="668C573C" w14:textId="0FD295E9" w:rsidR="00243C72" w:rsidRPr="00243C72" w:rsidRDefault="00243C72" w:rsidP="002370B1">
      <w:pPr>
        <w:pStyle w:val="Paragraphedeliste"/>
        <w:numPr>
          <w:ilvl w:val="0"/>
          <w:numId w:val="7"/>
        </w:numPr>
        <w:spacing w:line="240" w:lineRule="auto"/>
        <w:jc w:val="both"/>
        <w:rPr>
          <w:sz w:val="24"/>
          <w:szCs w:val="24"/>
          <w:u w:val="single"/>
        </w:rPr>
      </w:pPr>
      <w:r w:rsidRPr="00916A59">
        <w:rPr>
          <w:sz w:val="24"/>
          <w:szCs w:val="24"/>
        </w:rPr>
        <w:t xml:space="preserve"> </w:t>
      </w:r>
      <w:r w:rsidRPr="00243C72">
        <w:rPr>
          <w:sz w:val="24"/>
          <w:szCs w:val="24"/>
          <w:u w:val="single"/>
        </w:rPr>
        <w:t>« Culture du risque » : l’adaptabilité des sociétés aux risques et à leur vulnérabilité</w:t>
      </w:r>
    </w:p>
    <w:tbl>
      <w:tblPr>
        <w:tblStyle w:val="Grilledutableau"/>
        <w:tblW w:w="9634" w:type="dxa"/>
        <w:tblLook w:val="04A0" w:firstRow="1" w:lastRow="0" w:firstColumn="1" w:lastColumn="0" w:noHBand="0" w:noVBand="1"/>
      </w:tblPr>
      <w:tblGrid>
        <w:gridCol w:w="2689"/>
        <w:gridCol w:w="3543"/>
        <w:gridCol w:w="3402"/>
      </w:tblGrid>
      <w:tr w:rsidR="00AC2020" w:rsidRPr="00874E2F" w14:paraId="4FB7E8F5" w14:textId="77777777" w:rsidTr="00FB1D24">
        <w:tc>
          <w:tcPr>
            <w:tcW w:w="2689" w:type="dxa"/>
          </w:tcPr>
          <w:p w14:paraId="2AB86D3B" w14:textId="77777777" w:rsidR="00AC2020" w:rsidRPr="00143F83" w:rsidRDefault="00AC2020" w:rsidP="00FB1D24">
            <w:pPr>
              <w:spacing w:line="240" w:lineRule="auto"/>
              <w:jc w:val="both"/>
            </w:pPr>
          </w:p>
        </w:tc>
        <w:tc>
          <w:tcPr>
            <w:tcW w:w="3543" w:type="dxa"/>
          </w:tcPr>
          <w:p w14:paraId="00434149" w14:textId="77777777" w:rsidR="00AC2020" w:rsidRPr="00143F83" w:rsidRDefault="00AC2020" w:rsidP="00FB1D24">
            <w:pPr>
              <w:spacing w:line="240" w:lineRule="auto"/>
              <w:jc w:val="center"/>
            </w:pPr>
            <w:r w:rsidRPr="00143F83">
              <w:t>Japon</w:t>
            </w:r>
          </w:p>
        </w:tc>
        <w:tc>
          <w:tcPr>
            <w:tcW w:w="3402" w:type="dxa"/>
          </w:tcPr>
          <w:p w14:paraId="2F2C409F" w14:textId="77777777" w:rsidR="00AC2020" w:rsidRPr="00143F83" w:rsidRDefault="00AC2020" w:rsidP="00FB1D24">
            <w:pPr>
              <w:spacing w:line="240" w:lineRule="auto"/>
              <w:jc w:val="center"/>
            </w:pPr>
            <w:r w:rsidRPr="00143F83">
              <w:t>Haïti</w:t>
            </w:r>
          </w:p>
        </w:tc>
      </w:tr>
      <w:tr w:rsidR="00AC2020" w:rsidRPr="00874E2F" w14:paraId="45A95739" w14:textId="77777777" w:rsidTr="00FB1D24">
        <w:tc>
          <w:tcPr>
            <w:tcW w:w="2689" w:type="dxa"/>
          </w:tcPr>
          <w:p w14:paraId="5D70D505" w14:textId="58D11669" w:rsidR="00AC2020" w:rsidRPr="00143F83" w:rsidRDefault="00AC2020" w:rsidP="00FB1D24">
            <w:pPr>
              <w:spacing w:line="240" w:lineRule="auto"/>
              <w:jc w:val="both"/>
            </w:pPr>
            <w:bookmarkStart w:id="6" w:name="_Hlk51744529"/>
            <w:r w:rsidRPr="00143F83">
              <w:rPr>
                <w:b/>
                <w:bCs/>
              </w:rPr>
              <w:t>5.</w:t>
            </w:r>
            <w:r w:rsidR="0025380D" w:rsidRPr="00143F83">
              <w:rPr>
                <w:b/>
                <w:bCs/>
              </w:rPr>
              <w:t>Comment les sociétés parviennent-elles à se relever de la catastrophe ?</w:t>
            </w:r>
            <w:r w:rsidR="00143F83" w:rsidRPr="00143F83">
              <w:t xml:space="preserve"> </w:t>
            </w:r>
            <w:bookmarkEnd w:id="6"/>
            <w:r w:rsidR="00143F83" w:rsidRPr="00143F83">
              <w:t>(</w:t>
            </w:r>
            <w:r w:rsidR="00143F83" w:rsidRPr="00524AF6">
              <w:rPr>
                <w:color w:val="00B050"/>
              </w:rPr>
              <w:t xml:space="preserve">doc </w:t>
            </w:r>
            <w:r w:rsidR="00CC1FD1">
              <w:rPr>
                <w:color w:val="00B050"/>
              </w:rPr>
              <w:t>5</w:t>
            </w:r>
            <w:r w:rsidR="00143F83" w:rsidRPr="00524AF6">
              <w:rPr>
                <w:color w:val="00B050"/>
              </w:rPr>
              <w:t>,</w:t>
            </w:r>
            <w:r w:rsidR="00143F83" w:rsidRPr="00143F83">
              <w:t xml:space="preserve"> </w:t>
            </w:r>
            <w:r w:rsidR="00143F83" w:rsidRPr="00143F83">
              <w:rPr>
                <w:color w:val="00B050"/>
              </w:rPr>
              <w:t>article « Haïti, dix ans après »,</w:t>
            </w:r>
            <w:r w:rsidR="00143F83" w:rsidRPr="00143F83">
              <w:t xml:space="preserve"> </w:t>
            </w:r>
            <w:r w:rsidR="00524AF6" w:rsidRPr="00524AF6">
              <w:rPr>
                <w:color w:val="00B050"/>
              </w:rPr>
              <w:t xml:space="preserve">doc </w:t>
            </w:r>
            <w:r w:rsidR="00CC1FD1">
              <w:rPr>
                <w:color w:val="00B050"/>
              </w:rPr>
              <w:t>6</w:t>
            </w:r>
            <w:r w:rsidR="00524AF6" w:rsidRPr="00524AF6">
              <w:rPr>
                <w:color w:val="00B050"/>
              </w:rPr>
              <w:t xml:space="preserve">, prévention des risques sismiques au Japon, </w:t>
            </w:r>
            <w:r w:rsidR="00143F83" w:rsidRPr="00143F83">
              <w:rPr>
                <w:color w:val="00B050"/>
              </w:rPr>
              <w:t xml:space="preserve">doc </w:t>
            </w:r>
            <w:r w:rsidR="00CC1FD1">
              <w:rPr>
                <w:color w:val="00B050"/>
              </w:rPr>
              <w:t>7</w:t>
            </w:r>
            <w:r w:rsidR="00143F83" w:rsidRPr="00143F83">
              <w:rPr>
                <w:color w:val="00B050"/>
              </w:rPr>
              <w:t xml:space="preserve">, article, </w:t>
            </w:r>
            <w:r w:rsidR="00143F83" w:rsidRPr="00143F83">
              <w:rPr>
                <w:rFonts w:cstheme="minorHAnsi"/>
                <w:color w:val="00B050"/>
              </w:rPr>
              <w:t>résilience du Japon après épisode sismique</w:t>
            </w:r>
            <w:r w:rsidR="00143F83" w:rsidRPr="00143F83">
              <w:rPr>
                <w:rFonts w:cstheme="minorHAnsi"/>
              </w:rPr>
              <w:t>)</w:t>
            </w:r>
          </w:p>
          <w:p w14:paraId="4CA90EBC" w14:textId="77777777" w:rsidR="00AC2020" w:rsidRPr="00143F83" w:rsidRDefault="00AC2020" w:rsidP="00FB1D24">
            <w:pPr>
              <w:spacing w:line="240" w:lineRule="auto"/>
              <w:jc w:val="both"/>
            </w:pPr>
          </w:p>
        </w:tc>
        <w:tc>
          <w:tcPr>
            <w:tcW w:w="3543" w:type="dxa"/>
          </w:tcPr>
          <w:p w14:paraId="0CA72E0C" w14:textId="1CA4B527" w:rsidR="00AC2020" w:rsidRPr="00143F83" w:rsidRDefault="00524AF6" w:rsidP="00FB1D24">
            <w:pPr>
              <w:tabs>
                <w:tab w:val="left" w:pos="2142"/>
              </w:tabs>
              <w:jc w:val="both"/>
            </w:pPr>
            <w:r>
              <w:t>Le Japon aurait développé une culture du risque face à sa situation géographique et géologique : le pays est bien préparé en cas de tremblement de terre et la population est solidaire face au risque. On appelle cela la résilience. Cependant, la culture du risque est remise en cause par l’article : priorité du collectif contre l’individu et ses propres traumatismes, vision occidentale biaisée.</w:t>
            </w:r>
          </w:p>
        </w:tc>
        <w:tc>
          <w:tcPr>
            <w:tcW w:w="3402" w:type="dxa"/>
          </w:tcPr>
          <w:p w14:paraId="049E3D7B" w14:textId="33D23867" w:rsidR="00AC2020" w:rsidRPr="00143F83" w:rsidRDefault="00524AF6" w:rsidP="00FB1D24">
            <w:pPr>
              <w:spacing w:line="240" w:lineRule="auto"/>
              <w:jc w:val="both"/>
            </w:pPr>
            <w:r>
              <w:t>Du fait de ces défaillances, Haïti ne parvient toujours pas à se relever complètement de la catastrophe. Le passage du séisme est encore visible (camps de réfugiés, bâtiments toujours détruits etc). L’Etat haïtien a beaucoup affaire pour reconstruire le pays et prévenir les épisodes sismiques à l’avenir. La catastrophe est l’occasion de revoir sa politique et ses priorités, mais le mode de développement actuel ne lui permet pas de se relever</w:t>
            </w:r>
          </w:p>
        </w:tc>
      </w:tr>
    </w:tbl>
    <w:p w14:paraId="53CD6ED8" w14:textId="77777777" w:rsidR="00A04C47" w:rsidRPr="00DF440B" w:rsidRDefault="00A04C47" w:rsidP="00790522">
      <w:pPr>
        <w:jc w:val="both"/>
        <w:rPr>
          <w:sz w:val="24"/>
          <w:szCs w:val="24"/>
        </w:rPr>
      </w:pPr>
    </w:p>
    <w:p w14:paraId="4C5DFB39" w14:textId="56F8E987" w:rsidR="00243C72" w:rsidRPr="00B74DA2" w:rsidRDefault="00D42B7A" w:rsidP="00790522">
      <w:pPr>
        <w:pStyle w:val="Paragraphedeliste"/>
        <w:numPr>
          <w:ilvl w:val="0"/>
          <w:numId w:val="6"/>
        </w:numPr>
        <w:jc w:val="both"/>
        <w:rPr>
          <w:sz w:val="24"/>
          <w:szCs w:val="24"/>
        </w:rPr>
      </w:pPr>
      <w:r w:rsidRPr="00DF440B">
        <w:rPr>
          <w:sz w:val="24"/>
          <w:szCs w:val="24"/>
        </w:rPr>
        <w:t xml:space="preserve">Les sociétés exposées aux risques fréquents peuvent développer une </w:t>
      </w:r>
      <w:r w:rsidRPr="00743D9C">
        <w:rPr>
          <w:b/>
          <w:bCs/>
          <w:color w:val="FF0000"/>
          <w:sz w:val="24"/>
          <w:szCs w:val="24"/>
        </w:rPr>
        <w:t>culture du risque</w:t>
      </w:r>
      <w:r w:rsidR="00DF440B" w:rsidRPr="00743D9C">
        <w:rPr>
          <w:color w:val="FF0000"/>
          <w:sz w:val="24"/>
          <w:szCs w:val="24"/>
        </w:rPr>
        <w:t xml:space="preserve"> </w:t>
      </w:r>
      <w:r w:rsidR="00DF440B" w:rsidRPr="00DF440B">
        <w:rPr>
          <w:sz w:val="24"/>
          <w:szCs w:val="24"/>
        </w:rPr>
        <w:t>(= adaptation du comportement face aux catastrophes) </w:t>
      </w:r>
      <w:r w:rsidR="00DF440B">
        <w:rPr>
          <w:sz w:val="24"/>
          <w:szCs w:val="24"/>
        </w:rPr>
        <w:t xml:space="preserve">et se montrer </w:t>
      </w:r>
      <w:r w:rsidR="00DF440B" w:rsidRPr="00DF440B">
        <w:rPr>
          <w:b/>
          <w:bCs/>
          <w:color w:val="FF0000"/>
          <w:sz w:val="24"/>
          <w:szCs w:val="24"/>
        </w:rPr>
        <w:t>résilientes</w:t>
      </w:r>
      <w:r w:rsidR="00DF440B" w:rsidRPr="00DF440B">
        <w:rPr>
          <w:color w:val="FF0000"/>
          <w:sz w:val="24"/>
          <w:szCs w:val="24"/>
        </w:rPr>
        <w:t> </w:t>
      </w:r>
      <w:r w:rsidR="00DF440B">
        <w:rPr>
          <w:sz w:val="24"/>
          <w:szCs w:val="24"/>
        </w:rPr>
        <w:t>(=</w:t>
      </w:r>
      <w:r w:rsidR="00DF440B" w:rsidRPr="00DF440B">
        <w:rPr>
          <w:sz w:val="24"/>
          <w:szCs w:val="24"/>
        </w:rPr>
        <w:t xml:space="preserve"> </w:t>
      </w:r>
      <w:r w:rsidR="00DF440B" w:rsidRPr="001B5A33">
        <w:rPr>
          <w:rFonts w:cstheme="minorHAnsi"/>
          <w:sz w:val="24"/>
          <w:szCs w:val="24"/>
        </w:rPr>
        <w:t>désigne la capacité d’un système à assimiler, voire à tirer profit, d’une perturbation extérieure</w:t>
      </w:r>
      <w:r w:rsidR="00DF440B">
        <w:rPr>
          <w:rFonts w:cstheme="minorHAnsi"/>
          <w:sz w:val="24"/>
          <w:szCs w:val="24"/>
        </w:rPr>
        <w:t xml:space="preserve">). Cependant, la situation politique et économique peut freiner cette résilience ; en outre, cette notion </w:t>
      </w:r>
      <w:r w:rsidR="001317DD">
        <w:rPr>
          <w:rFonts w:cstheme="minorHAnsi"/>
          <w:sz w:val="24"/>
          <w:szCs w:val="24"/>
        </w:rPr>
        <w:t>est à relativiser</w:t>
      </w:r>
    </w:p>
    <w:p w14:paraId="2A2227E8" w14:textId="0FDD9A0D" w:rsidR="00B74DA2" w:rsidRDefault="00B74DA2" w:rsidP="00B74DA2">
      <w:pPr>
        <w:pStyle w:val="Paragraphedeliste"/>
        <w:jc w:val="both"/>
        <w:rPr>
          <w:sz w:val="24"/>
          <w:szCs w:val="24"/>
        </w:rPr>
      </w:pPr>
    </w:p>
    <w:p w14:paraId="436B9B7F" w14:textId="77777777" w:rsidR="001317DD" w:rsidRPr="00DF440B" w:rsidRDefault="001317DD" w:rsidP="00B74DA2">
      <w:pPr>
        <w:pStyle w:val="Paragraphedeliste"/>
        <w:jc w:val="both"/>
        <w:rPr>
          <w:sz w:val="24"/>
          <w:szCs w:val="24"/>
        </w:rPr>
      </w:pPr>
    </w:p>
    <w:p w14:paraId="4616AEB1" w14:textId="2030F295" w:rsidR="00C126BD" w:rsidRPr="00380F80" w:rsidRDefault="00C126BD" w:rsidP="00380F80">
      <w:pPr>
        <w:jc w:val="both"/>
        <w:rPr>
          <w:sz w:val="24"/>
          <w:szCs w:val="24"/>
          <w:u w:val="single"/>
        </w:rPr>
      </w:pPr>
      <w:r w:rsidRPr="00380F80">
        <w:rPr>
          <w:sz w:val="24"/>
          <w:szCs w:val="24"/>
          <w:u w:val="single"/>
        </w:rPr>
        <w:t>Schéma bilan :</w:t>
      </w:r>
      <w:r w:rsidR="002775B5" w:rsidRPr="00380F80">
        <w:rPr>
          <w:sz w:val="24"/>
          <w:szCs w:val="24"/>
          <w:u w:val="single"/>
        </w:rPr>
        <w:t xml:space="preserve"> vulnérabilité et gestion des risques à l’échelle mondiale</w:t>
      </w:r>
    </w:p>
    <w:p w14:paraId="0A0603D8" w14:textId="545B40A3" w:rsidR="00B74DA2" w:rsidRDefault="00B74DA2" w:rsidP="006269BC">
      <w:pPr>
        <w:spacing w:line="259" w:lineRule="auto"/>
        <w:rPr>
          <w:i/>
          <w:iCs/>
          <w:sz w:val="24"/>
          <w:szCs w:val="24"/>
        </w:rPr>
      </w:pPr>
    </w:p>
    <w:p w14:paraId="2FA07CBC" w14:textId="77777777" w:rsidR="0045164C" w:rsidRPr="00943E93" w:rsidRDefault="0045164C" w:rsidP="0045164C">
      <w:pPr>
        <w:spacing w:after="0" w:line="240" w:lineRule="auto"/>
        <w:rPr>
          <w:i/>
          <w:iCs/>
          <w:sz w:val="20"/>
          <w:szCs w:val="20"/>
        </w:rPr>
      </w:pPr>
    </w:p>
    <w:tbl>
      <w:tblPr>
        <w:tblStyle w:val="Grilledutableau"/>
        <w:tblW w:w="0" w:type="auto"/>
        <w:tblLook w:val="04A0" w:firstRow="1" w:lastRow="0" w:firstColumn="1" w:lastColumn="0" w:noHBand="0" w:noVBand="1"/>
      </w:tblPr>
      <w:tblGrid>
        <w:gridCol w:w="7402"/>
      </w:tblGrid>
      <w:tr w:rsidR="0045164C" w:rsidRPr="00890666" w14:paraId="74705A20" w14:textId="77777777" w:rsidTr="0045164C">
        <w:trPr>
          <w:trHeight w:val="186"/>
        </w:trPr>
        <w:tc>
          <w:tcPr>
            <w:tcW w:w="7402" w:type="dxa"/>
          </w:tcPr>
          <w:p w14:paraId="3ADE1249" w14:textId="77777777" w:rsidR="0045164C" w:rsidRPr="00890666" w:rsidRDefault="0045164C" w:rsidP="00A0328F">
            <w:pPr>
              <w:spacing w:line="240" w:lineRule="auto"/>
              <w:jc w:val="center"/>
              <w:rPr>
                <w:b/>
                <w:bCs/>
              </w:rPr>
            </w:pPr>
            <w:r>
              <w:rPr>
                <w:b/>
                <w:bCs/>
              </w:rPr>
              <w:t>Vulnérabilité des sociétés et gestion des risques dans le monde</w:t>
            </w:r>
          </w:p>
        </w:tc>
      </w:tr>
      <w:tr w:rsidR="0045164C" w:rsidRPr="00890666" w14:paraId="23E40E2D" w14:textId="77777777" w:rsidTr="0045164C">
        <w:trPr>
          <w:trHeight w:val="3540"/>
        </w:trPr>
        <w:tc>
          <w:tcPr>
            <w:tcW w:w="7402" w:type="dxa"/>
          </w:tcPr>
          <w:p w14:paraId="153E7523" w14:textId="77777777" w:rsidR="0045164C" w:rsidRPr="00890666" w:rsidRDefault="0045164C" w:rsidP="00A0328F">
            <w:pPr>
              <w:spacing w:line="240" w:lineRule="auto"/>
              <w:jc w:val="center"/>
              <w:rPr>
                <w:u w:val="single"/>
              </w:rPr>
            </w:pPr>
          </w:p>
          <w:p w14:paraId="18208EC4" w14:textId="77777777" w:rsidR="0045164C" w:rsidRPr="00890666" w:rsidRDefault="0045164C" w:rsidP="00A0328F">
            <w:pPr>
              <w:spacing w:line="240" w:lineRule="auto"/>
              <w:jc w:val="center"/>
              <w:rPr>
                <w:u w:val="single"/>
              </w:rPr>
            </w:pPr>
          </w:p>
          <w:p w14:paraId="2821631D" w14:textId="1FCBD7B7" w:rsidR="0045164C" w:rsidRPr="00890666" w:rsidRDefault="00517099" w:rsidP="00A0328F">
            <w:pPr>
              <w:spacing w:line="240" w:lineRule="auto"/>
              <w:jc w:val="center"/>
              <w:rPr>
                <w:u w:val="single"/>
              </w:rPr>
            </w:pPr>
            <w:r>
              <w:rPr>
                <w:noProof/>
                <w:u w:val="single"/>
              </w:rPr>
              <w:drawing>
                <wp:inline distT="0" distB="0" distL="0" distR="0" wp14:anchorId="74C981E8" wp14:editId="2188FFD8">
                  <wp:extent cx="4427220" cy="2667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7220" cy="2667000"/>
                          </a:xfrm>
                          <a:prstGeom prst="rect">
                            <a:avLst/>
                          </a:prstGeom>
                          <a:noFill/>
                          <a:ln>
                            <a:noFill/>
                          </a:ln>
                        </pic:spPr>
                      </pic:pic>
                    </a:graphicData>
                  </a:graphic>
                </wp:inline>
              </w:drawing>
            </w:r>
            <w:bookmarkStart w:id="7" w:name="_GoBack"/>
            <w:bookmarkEnd w:id="7"/>
          </w:p>
        </w:tc>
      </w:tr>
      <w:tr w:rsidR="0045164C" w:rsidRPr="00890666" w14:paraId="633DABA7" w14:textId="77777777" w:rsidTr="0045164C">
        <w:trPr>
          <w:trHeight w:val="3740"/>
        </w:trPr>
        <w:tc>
          <w:tcPr>
            <w:tcW w:w="7402" w:type="dxa"/>
          </w:tcPr>
          <w:p w14:paraId="7F00A87D" w14:textId="77777777" w:rsidR="0045164C" w:rsidRPr="00BE59C5" w:rsidRDefault="0045164C" w:rsidP="0045164C">
            <w:pPr>
              <w:pStyle w:val="Paragraphedeliste"/>
              <w:numPr>
                <w:ilvl w:val="0"/>
                <w:numId w:val="15"/>
              </w:numPr>
              <w:spacing w:line="240" w:lineRule="auto"/>
              <w:jc w:val="both"/>
              <w:rPr>
                <w:b/>
                <w:bCs/>
              </w:rPr>
            </w:pPr>
            <w:r w:rsidRPr="00BE59C5">
              <w:rPr>
                <w:b/>
                <w:bCs/>
              </w:rPr>
              <w:t>Des environnements menacés</w:t>
            </w:r>
          </w:p>
          <w:p w14:paraId="574CC2F0" w14:textId="77777777" w:rsidR="0045164C" w:rsidRDefault="0045164C" w:rsidP="00A0328F">
            <w:pPr>
              <w:pStyle w:val="Paragraphedeliste"/>
              <w:spacing w:line="240" w:lineRule="auto"/>
              <w:ind w:left="1080"/>
              <w:jc w:val="both"/>
            </w:pPr>
            <w:r>
              <w:rPr>
                <w:noProof/>
              </w:rPr>
              <mc:AlternateContent>
                <mc:Choice Requires="wps">
                  <w:drawing>
                    <wp:anchor distT="0" distB="0" distL="114300" distR="114300" simplePos="0" relativeHeight="251696128" behindDoc="0" locked="0" layoutInCell="1" allowOverlap="1" wp14:anchorId="753AAC2B" wp14:editId="66EBDACA">
                      <wp:simplePos x="0" y="0"/>
                      <wp:positionH relativeFrom="column">
                        <wp:posOffset>244475</wp:posOffset>
                      </wp:positionH>
                      <wp:positionV relativeFrom="paragraph">
                        <wp:posOffset>59690</wp:posOffset>
                      </wp:positionV>
                      <wp:extent cx="72390" cy="87630"/>
                      <wp:effectExtent l="0" t="0" r="22860" b="26670"/>
                      <wp:wrapNone/>
                      <wp:docPr id="65" name="Ellipse 65"/>
                      <wp:cNvGraphicFramePr/>
                      <a:graphic xmlns:a="http://schemas.openxmlformats.org/drawingml/2006/main">
                        <a:graphicData uri="http://schemas.microsoft.com/office/word/2010/wordprocessingShape">
                          <wps:wsp>
                            <wps:cNvSpPr/>
                            <wps:spPr>
                              <a:xfrm>
                                <a:off x="0" y="0"/>
                                <a:ext cx="72390" cy="876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A1ECF" id="Ellipse 65" o:spid="_x0000_s1026" style="position:absolute;margin-left:19.25pt;margin-top:4.7pt;width:5.7pt;height:6.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" fillcolor="black [3200]" strokecolor="black [1600]" strokeweight="1pt">
                      <v:stroke joinstyle="miter"/>
                    </v:oval>
                  </w:pict>
                </mc:Fallback>
              </mc:AlternateContent>
            </w:r>
            <w:r>
              <w:t>Principales villes vulnérables au changement climatique</w:t>
            </w:r>
          </w:p>
          <w:p w14:paraId="36DF5106" w14:textId="77777777" w:rsidR="0045164C" w:rsidRDefault="0045164C" w:rsidP="00A0328F">
            <w:pPr>
              <w:pStyle w:val="Paragraphedeliste"/>
              <w:spacing w:line="240" w:lineRule="auto"/>
              <w:ind w:left="1080"/>
              <w:jc w:val="both"/>
            </w:pPr>
            <w:r>
              <w:rPr>
                <w:noProof/>
              </w:rPr>
              <mc:AlternateContent>
                <mc:Choice Requires="wps">
                  <w:drawing>
                    <wp:anchor distT="0" distB="0" distL="114300" distR="114300" simplePos="0" relativeHeight="251700224" behindDoc="0" locked="0" layoutInCell="1" allowOverlap="1" wp14:anchorId="01356A41" wp14:editId="7939DE2E">
                      <wp:simplePos x="0" y="0"/>
                      <wp:positionH relativeFrom="column">
                        <wp:posOffset>145415</wp:posOffset>
                      </wp:positionH>
                      <wp:positionV relativeFrom="paragraph">
                        <wp:posOffset>45720</wp:posOffset>
                      </wp:positionV>
                      <wp:extent cx="270510" cy="114300"/>
                      <wp:effectExtent l="0" t="0" r="15240" b="19050"/>
                      <wp:wrapNone/>
                      <wp:docPr id="66" name="Rectangle 66"/>
                      <wp:cNvGraphicFramePr/>
                      <a:graphic xmlns:a="http://schemas.openxmlformats.org/drawingml/2006/main">
                        <a:graphicData uri="http://schemas.microsoft.com/office/word/2010/wordprocessingShape">
                          <wps:wsp>
                            <wps:cNvSpPr/>
                            <wps:spPr>
                              <a:xfrm>
                                <a:off x="0" y="0"/>
                                <a:ext cx="270510" cy="1143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52470" id="Rectangle 66" o:spid="_x0000_s1026" style="position:absolute;margin-left:11.45pt;margin-top:3.6pt;width:21.3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" filled="f" strokecolor="black [3213]" strokeweight="1pt">
                      <v:stroke dashstyle="dash"/>
                    </v:rect>
                  </w:pict>
                </mc:Fallback>
              </mc:AlternateContent>
            </w:r>
            <w:r>
              <w:t>Zone menacée de désertification</w:t>
            </w:r>
          </w:p>
          <w:p w14:paraId="303412DF" w14:textId="77777777" w:rsidR="0045164C" w:rsidRDefault="0045164C" w:rsidP="00A0328F">
            <w:pPr>
              <w:pStyle w:val="Paragraphedeliste"/>
              <w:spacing w:line="240" w:lineRule="auto"/>
              <w:ind w:left="1080"/>
              <w:jc w:val="both"/>
            </w:pPr>
            <w:r>
              <w:rPr>
                <w:noProof/>
              </w:rPr>
              <mc:AlternateContent>
                <mc:Choice Requires="wps">
                  <w:drawing>
                    <wp:anchor distT="0" distB="0" distL="114300" distR="114300" simplePos="0" relativeHeight="251697152" behindDoc="0" locked="0" layoutInCell="1" allowOverlap="1" wp14:anchorId="3C0D8F1C" wp14:editId="6F38090C">
                      <wp:simplePos x="0" y="0"/>
                      <wp:positionH relativeFrom="column">
                        <wp:posOffset>225425</wp:posOffset>
                      </wp:positionH>
                      <wp:positionV relativeFrom="paragraph">
                        <wp:posOffset>61595</wp:posOffset>
                      </wp:positionV>
                      <wp:extent cx="110490" cy="102870"/>
                      <wp:effectExtent l="19050" t="19050" r="41910" b="11430"/>
                      <wp:wrapNone/>
                      <wp:docPr id="67" name="Triangle isocèle 67"/>
                      <wp:cNvGraphicFramePr/>
                      <a:graphic xmlns:a="http://schemas.openxmlformats.org/drawingml/2006/main">
                        <a:graphicData uri="http://schemas.microsoft.com/office/word/2010/wordprocessingShape">
                          <wps:wsp>
                            <wps:cNvSpPr/>
                            <wps:spPr>
                              <a:xfrm>
                                <a:off x="0" y="0"/>
                                <a:ext cx="110490" cy="102870"/>
                              </a:xfrm>
                              <a:prstGeom prst="triangl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4A3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7" o:spid="_x0000_s1026" type="#_x0000_t5" style="position:absolute;margin-left:17.75pt;margin-top:4.85pt;width:8.7pt;height:8.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" fillcolor="white [3201]" strokecolor="#4472c4 [3204]" strokeweight="1pt"/>
                  </w:pict>
                </mc:Fallback>
              </mc:AlternateContent>
            </w:r>
            <w:r>
              <w:t xml:space="preserve">Grands deltas densément peuplés </w:t>
            </w:r>
          </w:p>
          <w:p w14:paraId="58C4B79F" w14:textId="77777777" w:rsidR="0045164C" w:rsidRDefault="0045164C" w:rsidP="00A0328F">
            <w:pPr>
              <w:pStyle w:val="Paragraphedeliste"/>
              <w:spacing w:line="240" w:lineRule="auto"/>
              <w:ind w:left="1080"/>
              <w:jc w:val="both"/>
            </w:pPr>
            <w:r>
              <w:rPr>
                <w:noProof/>
              </w:rPr>
              <mc:AlternateContent>
                <mc:Choice Requires="wps">
                  <w:drawing>
                    <wp:anchor distT="0" distB="0" distL="114300" distR="114300" simplePos="0" relativeHeight="251698176" behindDoc="0" locked="0" layoutInCell="1" allowOverlap="1" wp14:anchorId="53C0166E" wp14:editId="0B296A95">
                      <wp:simplePos x="0" y="0"/>
                      <wp:positionH relativeFrom="column">
                        <wp:posOffset>156210</wp:posOffset>
                      </wp:positionH>
                      <wp:positionV relativeFrom="paragraph">
                        <wp:posOffset>50800</wp:posOffset>
                      </wp:positionV>
                      <wp:extent cx="270510" cy="114300"/>
                      <wp:effectExtent l="19050" t="19050" r="15240" b="19050"/>
                      <wp:wrapNone/>
                      <wp:docPr id="69" name="Rectangle 69"/>
                      <wp:cNvGraphicFramePr/>
                      <a:graphic xmlns:a="http://schemas.openxmlformats.org/drawingml/2006/main">
                        <a:graphicData uri="http://schemas.microsoft.com/office/word/2010/wordprocessingShape">
                          <wps:wsp>
                            <wps:cNvSpPr/>
                            <wps:spPr>
                              <a:xfrm>
                                <a:off x="0" y="0"/>
                                <a:ext cx="270510" cy="114300"/>
                              </a:xfrm>
                              <a:prstGeom prst="rect">
                                <a:avLst/>
                              </a:prstGeom>
                              <a:no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8960" id="Rectangle 69" o:spid="_x0000_s1026" style="position:absolute;margin-left:12.3pt;margin-top:4pt;width:21.3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" filled="f" strokecolor="#1f3763 [1604]" strokeweight="2.25pt">
                      <v:stroke dashstyle="1 1"/>
                    </v:rect>
                  </w:pict>
                </mc:Fallback>
              </mc:AlternateContent>
            </w:r>
            <w:r>
              <w:t>Dégel de l’Arctique</w:t>
            </w:r>
          </w:p>
          <w:p w14:paraId="0DC53AF6" w14:textId="77777777" w:rsidR="0045164C" w:rsidRDefault="0045164C" w:rsidP="00A0328F">
            <w:pPr>
              <w:pStyle w:val="Paragraphedeliste"/>
              <w:spacing w:line="240" w:lineRule="auto"/>
              <w:ind w:left="1080"/>
              <w:jc w:val="both"/>
            </w:pPr>
          </w:p>
          <w:p w14:paraId="6273ADEE" w14:textId="77777777" w:rsidR="0045164C" w:rsidRPr="00BE59C5" w:rsidRDefault="0045164C" w:rsidP="0045164C">
            <w:pPr>
              <w:pStyle w:val="Paragraphedeliste"/>
              <w:numPr>
                <w:ilvl w:val="0"/>
                <w:numId w:val="15"/>
              </w:numPr>
              <w:spacing w:line="240" w:lineRule="auto"/>
              <w:jc w:val="both"/>
              <w:rPr>
                <w:b/>
                <w:bCs/>
              </w:rPr>
            </w:pPr>
            <w:r w:rsidRPr="00BE59C5">
              <w:rPr>
                <w:b/>
                <w:bCs/>
              </w:rPr>
              <w:t>L’inégale vulnérabilité des populations face aux aléas naturels</w:t>
            </w:r>
          </w:p>
          <w:p w14:paraId="0AE47701" w14:textId="77777777" w:rsidR="0045164C" w:rsidRDefault="0045164C" w:rsidP="00A0328F">
            <w:pPr>
              <w:pStyle w:val="Paragraphedeliste"/>
              <w:spacing w:line="240" w:lineRule="auto"/>
              <w:ind w:left="1080"/>
              <w:jc w:val="both"/>
            </w:pPr>
            <w:r>
              <w:rPr>
                <w:noProof/>
              </w:rPr>
              <mc:AlternateContent>
                <mc:Choice Requires="wps">
                  <w:drawing>
                    <wp:anchor distT="0" distB="0" distL="114300" distR="114300" simplePos="0" relativeHeight="251702272" behindDoc="0" locked="0" layoutInCell="1" allowOverlap="1" wp14:anchorId="4EEA89D4" wp14:editId="16B67098">
                      <wp:simplePos x="0" y="0"/>
                      <wp:positionH relativeFrom="column">
                        <wp:posOffset>149225</wp:posOffset>
                      </wp:positionH>
                      <wp:positionV relativeFrom="paragraph">
                        <wp:posOffset>50165</wp:posOffset>
                      </wp:positionV>
                      <wp:extent cx="270510" cy="114300"/>
                      <wp:effectExtent l="0" t="0" r="15240" b="19050"/>
                      <wp:wrapNone/>
                      <wp:docPr id="78" name="Rectangle 78"/>
                      <wp:cNvGraphicFramePr/>
                      <a:graphic xmlns:a="http://schemas.openxmlformats.org/drawingml/2006/main">
                        <a:graphicData uri="http://schemas.microsoft.com/office/word/2010/wordprocessingShape">
                          <wps:wsp>
                            <wps:cNvSpPr/>
                            <wps:spPr>
                              <a:xfrm>
                                <a:off x="0" y="0"/>
                                <a:ext cx="270510" cy="114300"/>
                              </a:xfrm>
                              <a:prstGeom prst="rect">
                                <a:avLst/>
                              </a:prstGeom>
                              <a:solidFill>
                                <a:srgbClr val="92D05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05E5" id="Rectangle 78" o:spid="_x0000_s1026" style="position:absolute;margin-left:11.75pt;margin-top:3.95pt;width:21.3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" fillcolor="#92d050" strokecolor="black [3213]" strokeweight="1pt"/>
                  </w:pict>
                </mc:Fallback>
              </mc:AlternateContent>
            </w:r>
            <w:r>
              <w:t>Très faible</w:t>
            </w:r>
          </w:p>
          <w:p w14:paraId="79B61848" w14:textId="77777777" w:rsidR="0045164C" w:rsidRDefault="0045164C" w:rsidP="00A0328F">
            <w:pPr>
              <w:pStyle w:val="Paragraphedeliste"/>
              <w:spacing w:line="240" w:lineRule="auto"/>
              <w:ind w:left="1080"/>
              <w:jc w:val="both"/>
            </w:pPr>
            <w:r>
              <w:rPr>
                <w:noProof/>
              </w:rPr>
              <mc:AlternateContent>
                <mc:Choice Requires="wps">
                  <w:drawing>
                    <wp:anchor distT="0" distB="0" distL="114300" distR="114300" simplePos="0" relativeHeight="251699200" behindDoc="0" locked="0" layoutInCell="1" allowOverlap="1" wp14:anchorId="700A443E" wp14:editId="54E8F43C">
                      <wp:simplePos x="0" y="0"/>
                      <wp:positionH relativeFrom="column">
                        <wp:posOffset>153035</wp:posOffset>
                      </wp:positionH>
                      <wp:positionV relativeFrom="paragraph">
                        <wp:posOffset>78740</wp:posOffset>
                      </wp:positionV>
                      <wp:extent cx="270510" cy="114300"/>
                      <wp:effectExtent l="0" t="0" r="15240" b="19050"/>
                      <wp:wrapNone/>
                      <wp:docPr id="70" name="Rectangle 70"/>
                      <wp:cNvGraphicFramePr/>
                      <a:graphic xmlns:a="http://schemas.openxmlformats.org/drawingml/2006/main">
                        <a:graphicData uri="http://schemas.microsoft.com/office/word/2010/wordprocessingShape">
                          <wps:wsp>
                            <wps:cNvSpPr/>
                            <wps:spPr>
                              <a:xfrm>
                                <a:off x="0" y="0"/>
                                <a:ext cx="270510" cy="114300"/>
                              </a:xfrm>
                              <a:prstGeom prst="rect">
                                <a:avLst/>
                              </a:prstGeom>
                              <a:solidFill>
                                <a:schemeClr val="accent4">
                                  <a:lumMod val="40000"/>
                                  <a:lumOff val="60000"/>
                                </a:schemeClr>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422EF" id="Rectangle 70" o:spid="_x0000_s1026" style="position:absolute;margin-left:12.05pt;margin-top:6.2pt;width:21.3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" fillcolor="#ffe599 [1303]" strokecolor="black [3213]" strokeweight="1pt"/>
                  </w:pict>
                </mc:Fallback>
              </mc:AlternateContent>
            </w:r>
            <w:r>
              <w:t>Faible à moyenne</w:t>
            </w:r>
          </w:p>
          <w:p w14:paraId="59CE87D4" w14:textId="77777777" w:rsidR="0045164C" w:rsidRPr="00482AEF" w:rsidRDefault="0045164C" w:rsidP="00A0328F">
            <w:pPr>
              <w:pStyle w:val="Paragraphedeliste"/>
              <w:spacing w:line="240" w:lineRule="auto"/>
              <w:ind w:left="1080"/>
              <w:jc w:val="both"/>
            </w:pPr>
            <w:r>
              <w:rPr>
                <w:noProof/>
              </w:rPr>
              <mc:AlternateContent>
                <mc:Choice Requires="wps">
                  <w:drawing>
                    <wp:anchor distT="0" distB="0" distL="114300" distR="114300" simplePos="0" relativeHeight="251701248" behindDoc="0" locked="0" layoutInCell="1" allowOverlap="1" wp14:anchorId="07EE896D" wp14:editId="4C087C8F">
                      <wp:simplePos x="0" y="0"/>
                      <wp:positionH relativeFrom="column">
                        <wp:posOffset>155998</wp:posOffset>
                      </wp:positionH>
                      <wp:positionV relativeFrom="paragraph">
                        <wp:posOffset>78740</wp:posOffset>
                      </wp:positionV>
                      <wp:extent cx="270510" cy="114300"/>
                      <wp:effectExtent l="0" t="0" r="15240" b="19050"/>
                      <wp:wrapNone/>
                      <wp:docPr id="71" name="Rectangle 71"/>
                      <wp:cNvGraphicFramePr/>
                      <a:graphic xmlns:a="http://schemas.openxmlformats.org/drawingml/2006/main">
                        <a:graphicData uri="http://schemas.microsoft.com/office/word/2010/wordprocessingShape">
                          <wps:wsp>
                            <wps:cNvSpPr/>
                            <wps:spPr>
                              <a:xfrm>
                                <a:off x="0" y="0"/>
                                <a:ext cx="270510" cy="114300"/>
                              </a:xfrm>
                              <a:prstGeom prst="rect">
                                <a:avLst/>
                              </a:prstGeom>
                              <a:solidFill>
                                <a:srgbClr val="FF0000"/>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5C159" id="Rectangle 71" o:spid="_x0000_s1026" style="position:absolute;margin-left:12.3pt;margin-top:6.2pt;width:21.3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" fillcolor="red" strokecolor="black [3213]" strokeweight="1pt"/>
                  </w:pict>
                </mc:Fallback>
              </mc:AlternateContent>
            </w:r>
            <w:r>
              <w:t>Forte et très forte</w:t>
            </w:r>
          </w:p>
        </w:tc>
      </w:tr>
    </w:tbl>
    <w:p w14:paraId="47E8F07F" w14:textId="77777777" w:rsidR="0045164C" w:rsidRPr="00C126BD" w:rsidRDefault="0045164C" w:rsidP="006269BC">
      <w:pPr>
        <w:spacing w:line="259" w:lineRule="auto"/>
        <w:rPr>
          <w:i/>
          <w:iCs/>
          <w:sz w:val="24"/>
          <w:szCs w:val="24"/>
        </w:rPr>
      </w:pPr>
    </w:p>
    <w:sectPr w:rsidR="0045164C" w:rsidRPr="00C12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925"/>
    <w:multiLevelType w:val="hybridMultilevel"/>
    <w:tmpl w:val="984631F4"/>
    <w:lvl w:ilvl="0" w:tplc="2D881B38">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385DA4"/>
    <w:multiLevelType w:val="hybridMultilevel"/>
    <w:tmpl w:val="FF76D8B8"/>
    <w:lvl w:ilvl="0" w:tplc="0CEC3C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E34EA2"/>
    <w:multiLevelType w:val="hybridMultilevel"/>
    <w:tmpl w:val="3692CFAA"/>
    <w:lvl w:ilvl="0" w:tplc="9678E7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86030B"/>
    <w:multiLevelType w:val="hybridMultilevel"/>
    <w:tmpl w:val="7E8067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6A64C9"/>
    <w:multiLevelType w:val="hybridMultilevel"/>
    <w:tmpl w:val="9914179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D75F09"/>
    <w:multiLevelType w:val="hybridMultilevel"/>
    <w:tmpl w:val="E55233D4"/>
    <w:lvl w:ilvl="0" w:tplc="CD06D828">
      <w:start w:val="2"/>
      <w:numFmt w:val="bullet"/>
      <w:lvlText w:val=""/>
      <w:lvlJc w:val="left"/>
      <w:pPr>
        <w:ind w:left="720" w:hanging="360"/>
      </w:pPr>
      <w:rPr>
        <w:rFonts w:ascii="Wingdings" w:eastAsiaTheme="minorHAnsi"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61134"/>
    <w:multiLevelType w:val="hybridMultilevel"/>
    <w:tmpl w:val="47502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653AC7"/>
    <w:multiLevelType w:val="hybridMultilevel"/>
    <w:tmpl w:val="5BB8F53C"/>
    <w:lvl w:ilvl="0" w:tplc="1EE211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9B67F4"/>
    <w:multiLevelType w:val="hybridMultilevel"/>
    <w:tmpl w:val="F45885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10691D"/>
    <w:multiLevelType w:val="hybridMultilevel"/>
    <w:tmpl w:val="A6CA294E"/>
    <w:lvl w:ilvl="0" w:tplc="73807C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136077"/>
    <w:multiLevelType w:val="hybridMultilevel"/>
    <w:tmpl w:val="C1103C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D25A0F"/>
    <w:multiLevelType w:val="hybridMultilevel"/>
    <w:tmpl w:val="906C0D0A"/>
    <w:lvl w:ilvl="0" w:tplc="A678E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182DA6"/>
    <w:multiLevelType w:val="hybridMultilevel"/>
    <w:tmpl w:val="3C084A56"/>
    <w:lvl w:ilvl="0" w:tplc="F9D88C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C07A56"/>
    <w:multiLevelType w:val="hybridMultilevel"/>
    <w:tmpl w:val="73F4E254"/>
    <w:lvl w:ilvl="0" w:tplc="A230999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30F74"/>
    <w:multiLevelType w:val="hybridMultilevel"/>
    <w:tmpl w:val="B62672CA"/>
    <w:lvl w:ilvl="0" w:tplc="9294D5C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13"/>
  </w:num>
  <w:num w:numId="5">
    <w:abstractNumId w:val="11"/>
  </w:num>
  <w:num w:numId="6">
    <w:abstractNumId w:val="5"/>
  </w:num>
  <w:num w:numId="7">
    <w:abstractNumId w:val="14"/>
  </w:num>
  <w:num w:numId="8">
    <w:abstractNumId w:val="6"/>
  </w:num>
  <w:num w:numId="9">
    <w:abstractNumId w:val="4"/>
  </w:num>
  <w:num w:numId="10">
    <w:abstractNumId w:val="9"/>
  </w:num>
  <w:num w:numId="11">
    <w:abstractNumId w:val="3"/>
  </w:num>
  <w:num w:numId="12">
    <w:abstractNumId w:val="0"/>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54"/>
    <w:rsid w:val="00001D04"/>
    <w:rsid w:val="000709C5"/>
    <w:rsid w:val="00096D34"/>
    <w:rsid w:val="00097BEC"/>
    <w:rsid w:val="001317DD"/>
    <w:rsid w:val="00142D60"/>
    <w:rsid w:val="00143F83"/>
    <w:rsid w:val="00156EA9"/>
    <w:rsid w:val="00187DFF"/>
    <w:rsid w:val="001F2DB5"/>
    <w:rsid w:val="001F3B1F"/>
    <w:rsid w:val="00212E11"/>
    <w:rsid w:val="002370B1"/>
    <w:rsid w:val="00243C72"/>
    <w:rsid w:val="0025362C"/>
    <w:rsid w:val="0025380D"/>
    <w:rsid w:val="00275B54"/>
    <w:rsid w:val="002775B5"/>
    <w:rsid w:val="002C077E"/>
    <w:rsid w:val="002D44F8"/>
    <w:rsid w:val="002E50D0"/>
    <w:rsid w:val="002E6352"/>
    <w:rsid w:val="0030590F"/>
    <w:rsid w:val="00314F81"/>
    <w:rsid w:val="003219A9"/>
    <w:rsid w:val="0032637F"/>
    <w:rsid w:val="003775DA"/>
    <w:rsid w:val="00380F80"/>
    <w:rsid w:val="003850A7"/>
    <w:rsid w:val="003C189F"/>
    <w:rsid w:val="003C6369"/>
    <w:rsid w:val="003E6608"/>
    <w:rsid w:val="003F17CB"/>
    <w:rsid w:val="003F6AFD"/>
    <w:rsid w:val="00432A91"/>
    <w:rsid w:val="0045164C"/>
    <w:rsid w:val="0046259F"/>
    <w:rsid w:val="00485F44"/>
    <w:rsid w:val="004E7856"/>
    <w:rsid w:val="00503206"/>
    <w:rsid w:val="00517099"/>
    <w:rsid w:val="00523776"/>
    <w:rsid w:val="00524AF6"/>
    <w:rsid w:val="0052625F"/>
    <w:rsid w:val="0053573E"/>
    <w:rsid w:val="00566C65"/>
    <w:rsid w:val="005A6696"/>
    <w:rsid w:val="005C4577"/>
    <w:rsid w:val="005D3D8C"/>
    <w:rsid w:val="005E71E4"/>
    <w:rsid w:val="00604D7E"/>
    <w:rsid w:val="006269BC"/>
    <w:rsid w:val="006371FB"/>
    <w:rsid w:val="00680C79"/>
    <w:rsid w:val="006D227B"/>
    <w:rsid w:val="00702D70"/>
    <w:rsid w:val="00706401"/>
    <w:rsid w:val="00743D9C"/>
    <w:rsid w:val="00761609"/>
    <w:rsid w:val="00773761"/>
    <w:rsid w:val="00790522"/>
    <w:rsid w:val="00796D8E"/>
    <w:rsid w:val="007D760D"/>
    <w:rsid w:val="00825269"/>
    <w:rsid w:val="00873FF9"/>
    <w:rsid w:val="00874E2F"/>
    <w:rsid w:val="00881484"/>
    <w:rsid w:val="008B12F1"/>
    <w:rsid w:val="008C4944"/>
    <w:rsid w:val="008E0032"/>
    <w:rsid w:val="008F3A36"/>
    <w:rsid w:val="009456F3"/>
    <w:rsid w:val="009A7E9F"/>
    <w:rsid w:val="009E05A3"/>
    <w:rsid w:val="00A04C47"/>
    <w:rsid w:val="00A418F6"/>
    <w:rsid w:val="00A7147E"/>
    <w:rsid w:val="00A71B27"/>
    <w:rsid w:val="00A77CE1"/>
    <w:rsid w:val="00AC2020"/>
    <w:rsid w:val="00B74DA2"/>
    <w:rsid w:val="00B96F8A"/>
    <w:rsid w:val="00BB5462"/>
    <w:rsid w:val="00BD3E89"/>
    <w:rsid w:val="00BE59C5"/>
    <w:rsid w:val="00BE7632"/>
    <w:rsid w:val="00C126BD"/>
    <w:rsid w:val="00C26869"/>
    <w:rsid w:val="00C5654A"/>
    <w:rsid w:val="00C95A58"/>
    <w:rsid w:val="00CC1FD1"/>
    <w:rsid w:val="00CD47A3"/>
    <w:rsid w:val="00CF2B30"/>
    <w:rsid w:val="00D120A5"/>
    <w:rsid w:val="00D128C0"/>
    <w:rsid w:val="00D42B7A"/>
    <w:rsid w:val="00D460FA"/>
    <w:rsid w:val="00D71FB8"/>
    <w:rsid w:val="00D84C2A"/>
    <w:rsid w:val="00DF440B"/>
    <w:rsid w:val="00E23D7B"/>
    <w:rsid w:val="00ED29EB"/>
    <w:rsid w:val="00EE0089"/>
    <w:rsid w:val="00EE1ABC"/>
    <w:rsid w:val="00EE3922"/>
    <w:rsid w:val="00EE747D"/>
    <w:rsid w:val="00F11EFD"/>
    <w:rsid w:val="00F569D6"/>
    <w:rsid w:val="00F94891"/>
    <w:rsid w:val="00FD30EA"/>
    <w:rsid w:val="00FE0B7E"/>
    <w:rsid w:val="00FE6533"/>
    <w:rsid w:val="00FF4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ABCD"/>
  <w15:chartTrackingRefBased/>
  <w15:docId w15:val="{9F8A2B64-F60D-46CF-91FC-513D82A9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8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6F8A"/>
    <w:pPr>
      <w:ind w:left="720"/>
      <w:contextualSpacing/>
    </w:pPr>
  </w:style>
  <w:style w:type="character" w:styleId="Accentuation">
    <w:name w:val="Emphasis"/>
    <w:basedOn w:val="Policepardfaut"/>
    <w:uiPriority w:val="20"/>
    <w:qFormat/>
    <w:rsid w:val="00FE0B7E"/>
    <w:rPr>
      <w:i/>
      <w:iCs/>
    </w:rPr>
  </w:style>
  <w:style w:type="table" w:styleId="Grilledutableau">
    <w:name w:val="Table Grid"/>
    <w:basedOn w:val="TableauNormal"/>
    <w:uiPriority w:val="39"/>
    <w:rsid w:val="0056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7</Pages>
  <Words>2026</Words>
  <Characters>11148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cp:keywords/>
  <dc:description/>
  <cp:lastModifiedBy>coline berkesse</cp:lastModifiedBy>
  <cp:revision>85</cp:revision>
  <dcterms:created xsi:type="dcterms:W3CDTF">2020-09-22T04:05:00Z</dcterms:created>
  <dcterms:modified xsi:type="dcterms:W3CDTF">2020-10-08T04:50:00Z</dcterms:modified>
</cp:coreProperties>
</file>