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4995" w:type="pct"/>
        <w:tblLook w:val="04A0" w:firstRow="1" w:lastRow="0" w:firstColumn="1" w:lastColumn="0" w:noHBand="0" w:noVBand="1"/>
      </w:tblPr>
      <w:tblGrid>
        <w:gridCol w:w="2263"/>
        <w:gridCol w:w="5246"/>
        <w:gridCol w:w="2937"/>
      </w:tblGrid>
      <w:tr w:rsidR="0038340A" w:rsidRPr="002F5B4E" w:rsidTr="00046A66">
        <w:tc>
          <w:tcPr>
            <w:tcW w:w="1083" w:type="pct"/>
          </w:tcPr>
          <w:p w:rsidR="0038340A" w:rsidRPr="00DF1E96" w:rsidRDefault="0038340A" w:rsidP="00046A66">
            <w:pPr>
              <w:jc w:val="center"/>
              <w:rPr>
                <w:rFonts w:asciiTheme="majorHAnsi" w:hAnsiTheme="majorHAnsi" w:cstheme="majorHAnsi"/>
                <w:b/>
                <w:bCs/>
                <w:sz w:val="26"/>
                <w:szCs w:val="26"/>
              </w:rPr>
            </w:pPr>
            <w:r w:rsidRPr="00DF1E96">
              <w:rPr>
                <w:rFonts w:asciiTheme="majorHAnsi" w:hAnsiTheme="majorHAnsi" w:cstheme="majorHAnsi"/>
                <w:b/>
                <w:bCs/>
                <w:sz w:val="26"/>
                <w:szCs w:val="26"/>
              </w:rPr>
              <w:t>1</w:t>
            </w:r>
            <w:r w:rsidRPr="00DF1E96">
              <w:rPr>
                <w:rFonts w:asciiTheme="majorHAnsi" w:hAnsiTheme="majorHAnsi" w:cstheme="majorHAnsi"/>
                <w:b/>
                <w:bCs/>
                <w:sz w:val="26"/>
                <w:szCs w:val="26"/>
                <w:vertAlign w:val="superscript"/>
              </w:rPr>
              <w:t>ère</w:t>
            </w:r>
          </w:p>
          <w:p w:rsidR="0038340A" w:rsidRPr="00DF1E96" w:rsidRDefault="0038340A" w:rsidP="00046A66">
            <w:pPr>
              <w:jc w:val="center"/>
              <w:rPr>
                <w:rFonts w:asciiTheme="majorHAnsi" w:hAnsiTheme="majorHAnsi" w:cstheme="majorHAnsi"/>
                <w:b/>
                <w:bCs/>
                <w:sz w:val="26"/>
                <w:szCs w:val="26"/>
              </w:rPr>
            </w:pPr>
            <w:r w:rsidRPr="00DF1E96">
              <w:rPr>
                <w:rFonts w:asciiTheme="majorHAnsi" w:hAnsiTheme="majorHAnsi" w:cstheme="majorHAnsi"/>
                <w:b/>
                <w:bCs/>
                <w:sz w:val="26"/>
                <w:szCs w:val="26"/>
              </w:rPr>
              <w:t>Ens</w:t>
            </w:r>
            <w:r>
              <w:rPr>
                <w:rFonts w:asciiTheme="majorHAnsi" w:hAnsiTheme="majorHAnsi" w:cstheme="majorHAnsi"/>
                <w:b/>
                <w:bCs/>
                <w:sz w:val="26"/>
                <w:szCs w:val="26"/>
              </w:rPr>
              <w:t>eignement scientifique</w:t>
            </w:r>
          </w:p>
          <w:p w:rsidR="0038340A" w:rsidRPr="008B3113" w:rsidRDefault="0038340A" w:rsidP="00046A66">
            <w:pPr>
              <w:jc w:val="center"/>
              <w:rPr>
                <w:rFonts w:asciiTheme="majorHAnsi" w:hAnsiTheme="majorHAnsi" w:cstheme="majorHAnsi"/>
                <w:b/>
                <w:bCs/>
                <w:sz w:val="6"/>
                <w:szCs w:val="6"/>
              </w:rPr>
            </w:pPr>
          </w:p>
        </w:tc>
        <w:tc>
          <w:tcPr>
            <w:tcW w:w="2511" w:type="pct"/>
          </w:tcPr>
          <w:p w:rsidR="0038340A" w:rsidRPr="004A7F3D" w:rsidRDefault="0038340A" w:rsidP="00046A66">
            <w:pPr>
              <w:jc w:val="center"/>
              <w:rPr>
                <w:rFonts w:asciiTheme="majorHAnsi" w:hAnsiTheme="majorHAnsi" w:cstheme="majorHAnsi"/>
                <w:b/>
                <w:bCs/>
                <w:sz w:val="12"/>
                <w:szCs w:val="12"/>
                <w:u w:val="single"/>
              </w:rPr>
            </w:pPr>
          </w:p>
          <w:p w:rsidR="0038340A" w:rsidRDefault="0038340A" w:rsidP="00046A66">
            <w:pPr>
              <w:jc w:val="center"/>
              <w:rPr>
                <w:rFonts w:asciiTheme="majorHAnsi" w:hAnsiTheme="majorHAnsi" w:cstheme="majorHAnsi"/>
                <w:b/>
                <w:bCs/>
                <w:sz w:val="26"/>
                <w:szCs w:val="26"/>
              </w:rPr>
            </w:pPr>
            <w:r>
              <w:rPr>
                <w:rFonts w:asciiTheme="majorHAnsi" w:hAnsiTheme="majorHAnsi" w:cstheme="majorHAnsi"/>
                <w:b/>
                <w:bCs/>
                <w:sz w:val="26"/>
                <w:szCs w:val="26"/>
                <w:u w:val="single"/>
              </w:rPr>
              <w:t>Chapitre 4</w:t>
            </w:r>
            <w:r w:rsidRPr="00DF1E96">
              <w:rPr>
                <w:rFonts w:asciiTheme="majorHAnsi" w:hAnsiTheme="majorHAnsi" w:cstheme="majorHAnsi"/>
                <w:b/>
                <w:bCs/>
                <w:sz w:val="26"/>
                <w:szCs w:val="26"/>
              </w:rPr>
              <w:t> :</w:t>
            </w:r>
          </w:p>
          <w:p w:rsidR="0038340A" w:rsidRPr="002F5B4E" w:rsidRDefault="0038340A" w:rsidP="00046A66">
            <w:pPr>
              <w:jc w:val="center"/>
              <w:rPr>
                <w:rFonts w:asciiTheme="majorHAnsi" w:hAnsiTheme="majorHAnsi" w:cstheme="majorHAnsi"/>
                <w:b/>
                <w:bCs/>
                <w:sz w:val="12"/>
                <w:szCs w:val="12"/>
              </w:rPr>
            </w:pPr>
          </w:p>
          <w:p w:rsidR="0038340A" w:rsidRPr="00DF1E96" w:rsidRDefault="0038340A" w:rsidP="00046A66">
            <w:pPr>
              <w:jc w:val="center"/>
              <w:rPr>
                <w:rFonts w:asciiTheme="majorHAnsi" w:hAnsiTheme="majorHAnsi" w:cstheme="majorHAnsi"/>
                <w:b/>
                <w:bCs/>
                <w:sz w:val="26"/>
                <w:szCs w:val="26"/>
              </w:rPr>
            </w:pPr>
            <w:r>
              <w:rPr>
                <w:rFonts w:asciiTheme="majorHAnsi" w:hAnsiTheme="majorHAnsi" w:cstheme="majorHAnsi"/>
                <w:b/>
                <w:bCs/>
                <w:sz w:val="26"/>
                <w:szCs w:val="26"/>
              </w:rPr>
              <w:t>Le bilan radiatif</w:t>
            </w:r>
          </w:p>
        </w:tc>
        <w:tc>
          <w:tcPr>
            <w:tcW w:w="1406" w:type="pct"/>
          </w:tcPr>
          <w:p w:rsidR="0038340A" w:rsidRPr="00DF1E96" w:rsidRDefault="0038340A" w:rsidP="00046A66">
            <w:pPr>
              <w:ind w:left="719" w:hanging="719"/>
              <w:jc w:val="center"/>
              <w:rPr>
                <w:rFonts w:asciiTheme="majorHAnsi" w:hAnsiTheme="majorHAnsi" w:cstheme="majorHAnsi"/>
                <w:b/>
                <w:bCs/>
                <w:sz w:val="26"/>
                <w:szCs w:val="26"/>
              </w:rPr>
            </w:pPr>
            <w:r w:rsidRPr="00DF1E96">
              <w:rPr>
                <w:rFonts w:asciiTheme="majorHAnsi" w:hAnsiTheme="majorHAnsi" w:cstheme="majorHAnsi"/>
                <w:b/>
                <w:bCs/>
                <w:sz w:val="26"/>
                <w:szCs w:val="26"/>
                <w:u w:val="single"/>
              </w:rPr>
              <w:t>Thème 1</w:t>
            </w:r>
            <w:r w:rsidRPr="00DF1E96">
              <w:rPr>
                <w:rFonts w:asciiTheme="majorHAnsi" w:hAnsiTheme="majorHAnsi" w:cstheme="majorHAnsi"/>
                <w:b/>
                <w:bCs/>
                <w:sz w:val="26"/>
                <w:szCs w:val="26"/>
              </w:rPr>
              <w:t xml:space="preserve"> : </w:t>
            </w:r>
          </w:p>
          <w:p w:rsidR="0038340A" w:rsidRPr="00DF1E96" w:rsidRDefault="0038340A" w:rsidP="00046A66">
            <w:pPr>
              <w:ind w:left="719" w:hanging="719"/>
              <w:jc w:val="center"/>
              <w:rPr>
                <w:rFonts w:asciiTheme="majorHAnsi" w:hAnsiTheme="majorHAnsi" w:cstheme="majorHAnsi"/>
                <w:b/>
                <w:bCs/>
                <w:sz w:val="8"/>
                <w:szCs w:val="8"/>
              </w:rPr>
            </w:pPr>
          </w:p>
          <w:p w:rsidR="0038340A" w:rsidRDefault="0038340A" w:rsidP="00046A66">
            <w:pPr>
              <w:ind w:left="152" w:hanging="152"/>
              <w:jc w:val="center"/>
              <w:rPr>
                <w:rFonts w:asciiTheme="majorHAnsi" w:hAnsiTheme="majorHAnsi" w:cstheme="majorHAnsi"/>
                <w:b/>
                <w:bCs/>
                <w:sz w:val="26"/>
                <w:szCs w:val="26"/>
              </w:rPr>
            </w:pPr>
            <w:r>
              <w:rPr>
                <w:rFonts w:asciiTheme="majorHAnsi" w:hAnsiTheme="majorHAnsi" w:cstheme="majorHAnsi"/>
                <w:b/>
                <w:bCs/>
                <w:sz w:val="26"/>
                <w:szCs w:val="26"/>
              </w:rPr>
              <w:t>Le Soleil, notre source d’énergie</w:t>
            </w:r>
          </w:p>
          <w:p w:rsidR="0038340A" w:rsidRPr="002F5B4E" w:rsidRDefault="0038340A" w:rsidP="00046A66">
            <w:pPr>
              <w:ind w:left="152" w:hanging="152"/>
              <w:jc w:val="center"/>
              <w:rPr>
                <w:rFonts w:asciiTheme="majorHAnsi" w:hAnsiTheme="majorHAnsi" w:cstheme="majorHAnsi"/>
                <w:b/>
                <w:bCs/>
                <w:sz w:val="8"/>
                <w:szCs w:val="8"/>
              </w:rPr>
            </w:pPr>
          </w:p>
        </w:tc>
      </w:tr>
    </w:tbl>
    <w:p w:rsidR="0038340A" w:rsidRDefault="0038340A" w:rsidP="0038340A"/>
    <w:p w:rsidR="0038340A" w:rsidRDefault="0038340A" w:rsidP="0038340A"/>
    <w:p w:rsidR="0038340A" w:rsidRDefault="0038340A" w:rsidP="0038340A"/>
    <w:p w:rsidR="0038340A" w:rsidRPr="004A7F3D" w:rsidRDefault="0038340A" w:rsidP="0038340A">
      <w:pPr>
        <w:pStyle w:val="Paragraphedeliste"/>
        <w:numPr>
          <w:ilvl w:val="0"/>
          <w:numId w:val="2"/>
        </w:numPr>
        <w:rPr>
          <w:rFonts w:asciiTheme="majorHAnsi" w:hAnsiTheme="majorHAnsi" w:cstheme="majorHAnsi"/>
          <w:b/>
          <w:sz w:val="24"/>
          <w:szCs w:val="24"/>
          <w:u w:val="single"/>
        </w:rPr>
      </w:pPr>
      <w:r w:rsidRPr="004A7F3D">
        <w:rPr>
          <w:rFonts w:asciiTheme="majorHAnsi" w:hAnsiTheme="majorHAnsi" w:cstheme="majorHAnsi"/>
          <w:b/>
          <w:sz w:val="24"/>
          <w:szCs w:val="24"/>
          <w:u w:val="single"/>
        </w:rPr>
        <w:t>Puissance reçue par la Terre</w:t>
      </w:r>
    </w:p>
    <w:p w:rsidR="0038340A" w:rsidRPr="004A7F3D" w:rsidRDefault="0038340A" w:rsidP="0038340A">
      <w:pPr>
        <w:pStyle w:val="Paragraphedeliste"/>
        <w:ind w:left="1080"/>
        <w:rPr>
          <w:rFonts w:asciiTheme="majorHAnsi" w:hAnsiTheme="majorHAnsi" w:cstheme="majorHAnsi"/>
        </w:rPr>
      </w:pPr>
    </w:p>
    <w:p w:rsidR="0038340A" w:rsidRPr="004A7F3D" w:rsidRDefault="0038340A" w:rsidP="0038340A">
      <w:pPr>
        <w:pStyle w:val="Paragraphedeliste"/>
        <w:numPr>
          <w:ilvl w:val="0"/>
          <w:numId w:val="3"/>
        </w:numPr>
        <w:ind w:left="1276"/>
        <w:rPr>
          <w:rFonts w:asciiTheme="majorHAnsi" w:hAnsiTheme="majorHAnsi" w:cstheme="majorHAnsi"/>
          <w:b/>
          <w:bCs/>
          <w:u w:val="single"/>
        </w:rPr>
      </w:pPr>
      <w:r w:rsidRPr="004A7F3D">
        <w:rPr>
          <w:rFonts w:asciiTheme="majorHAnsi" w:hAnsiTheme="majorHAnsi" w:cstheme="majorHAnsi"/>
          <w:b/>
          <w:bCs/>
          <w:u w:val="single"/>
        </w:rPr>
        <w:t>Puissance émise par le Soleil et constante solaire.</w:t>
      </w:r>
    </w:p>
    <w:p w:rsidR="0038340A" w:rsidRPr="004A7F3D"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r w:rsidRPr="004A7F3D">
        <w:rPr>
          <w:rFonts w:asciiTheme="majorHAnsi" w:hAnsiTheme="majorHAnsi" w:cstheme="majorHAnsi"/>
        </w:rPr>
        <w:t>Le Soleil perd chaque seconde une masse d’environ 4 millions de tonnes. En utilisant l’équivalence masse / énergie, on peut calculer l’énergie émise par le Soleil chaque seconde :</w:t>
      </w:r>
    </w:p>
    <w:p w:rsidR="0038340A" w:rsidRPr="004A7F3D" w:rsidRDefault="0038340A" w:rsidP="0038340A">
      <w:pPr>
        <w:rPr>
          <w:rFonts w:asciiTheme="majorHAnsi" w:hAnsiTheme="majorHAnsi" w:cstheme="majorHAnsi"/>
        </w:rPr>
      </w:pPr>
    </w:p>
    <w:p w:rsidR="0038340A" w:rsidRPr="004A7F3D" w:rsidRDefault="0038340A" w:rsidP="0038340A">
      <w:pPr>
        <w:rPr>
          <w:rFonts w:asciiTheme="majorHAnsi" w:eastAsiaTheme="minorEastAsia" w:hAnsiTheme="majorHAnsi" w:cstheme="majorHAnsi"/>
        </w:rPr>
      </w:pPr>
      <m:oMathPara>
        <m:oMath>
          <m:r>
            <w:rPr>
              <w:rFonts w:ascii="Cambria Math" w:hAnsi="Cambria Math" w:cstheme="majorHAnsi"/>
            </w:rPr>
            <m:t>E=                   =                                               ≈</m:t>
          </m:r>
        </m:oMath>
      </m:oMathPara>
    </w:p>
    <w:p w:rsidR="0038340A" w:rsidRPr="004A7F3D" w:rsidRDefault="0038340A" w:rsidP="0038340A">
      <w:pPr>
        <w:rPr>
          <w:rFonts w:asciiTheme="majorHAnsi" w:eastAsiaTheme="minorEastAsia" w:hAnsiTheme="majorHAnsi" w:cstheme="majorHAnsi"/>
        </w:rPr>
      </w:pPr>
    </w:p>
    <w:p w:rsidR="0038340A" w:rsidRPr="004A7F3D" w:rsidRDefault="0038340A" w:rsidP="0038340A">
      <w:pPr>
        <w:rPr>
          <w:rFonts w:asciiTheme="majorHAnsi" w:eastAsiaTheme="minorEastAsia" w:hAnsiTheme="majorHAnsi" w:cstheme="majorHAnsi"/>
        </w:rPr>
      </w:pPr>
      <w:r w:rsidRPr="004A7F3D">
        <w:rPr>
          <w:rFonts w:asciiTheme="majorHAnsi" w:eastAsiaTheme="minorEastAsia" w:hAnsiTheme="majorHAnsi" w:cstheme="majorHAnsi"/>
        </w:rPr>
        <w:t>Donc la puissance émise par le Soleil vaut P</w:t>
      </w:r>
      <w:r w:rsidRPr="004A7F3D">
        <w:rPr>
          <w:rFonts w:asciiTheme="majorHAnsi" w:eastAsiaTheme="minorEastAsia" w:hAnsiTheme="majorHAnsi" w:cstheme="majorHAnsi"/>
          <w:vertAlign w:val="subscript"/>
        </w:rPr>
        <w:t>S</w:t>
      </w:r>
      <w:r w:rsidRPr="004A7F3D">
        <w:rPr>
          <w:rFonts w:asciiTheme="majorHAnsi" w:eastAsiaTheme="minorEastAsia" w:hAnsiTheme="majorHAnsi" w:cstheme="majorHAnsi"/>
        </w:rPr>
        <w:t xml:space="preserve"> ≈ </w:t>
      </w:r>
      <w:r>
        <w:rPr>
          <w:rFonts w:asciiTheme="majorHAnsi" w:eastAsiaTheme="minorEastAsia" w:hAnsiTheme="majorHAnsi" w:cstheme="majorHAnsi"/>
        </w:rPr>
        <w:t xml:space="preserve">                          </w:t>
      </w:r>
      <w:r w:rsidRPr="004A7F3D">
        <w:rPr>
          <w:rFonts w:asciiTheme="majorHAnsi" w:eastAsiaTheme="minorEastAsia" w:hAnsiTheme="majorHAnsi" w:cstheme="majorHAnsi"/>
        </w:rPr>
        <w:t xml:space="preserve"> (</w:t>
      </w:r>
      <w:r>
        <w:rPr>
          <w:rFonts w:asciiTheme="majorHAnsi" w:eastAsiaTheme="minorEastAsia" w:hAnsiTheme="majorHAnsi" w:cstheme="majorHAnsi"/>
        </w:rPr>
        <w:t xml:space="preserve">                                 </w:t>
      </w:r>
      <w:r w:rsidRPr="004A7F3D">
        <w:rPr>
          <w:rFonts w:asciiTheme="majorHAnsi" w:eastAsiaTheme="minorEastAsia" w:hAnsiTheme="majorHAnsi" w:cstheme="majorHAnsi"/>
        </w:rPr>
        <w:t xml:space="preserve"> plus exactement).</w:t>
      </w:r>
    </w:p>
    <w:p w:rsidR="0038340A" w:rsidRDefault="0038340A" w:rsidP="0038340A">
      <w:pPr>
        <w:rPr>
          <w:rFonts w:asciiTheme="majorHAnsi" w:eastAsiaTheme="minorEastAsia" w:hAnsiTheme="majorHAnsi" w:cstheme="majorHAnsi"/>
        </w:rPr>
      </w:pPr>
    </w:p>
    <w:p w:rsidR="0038340A" w:rsidRPr="004A7F3D" w:rsidRDefault="0038340A" w:rsidP="0038340A">
      <w:pPr>
        <w:rPr>
          <w:rFonts w:asciiTheme="majorHAnsi" w:eastAsiaTheme="minorEastAsia" w:hAnsiTheme="majorHAnsi" w:cstheme="majorHAnsi"/>
        </w:rPr>
      </w:pPr>
      <w:r w:rsidRPr="004A7F3D">
        <w:rPr>
          <w:rFonts w:asciiTheme="majorHAnsi" w:hAnsiTheme="majorHAnsi" w:cstheme="majorHAnsi"/>
          <w:noProof/>
          <w:lang w:eastAsia="fr-FR"/>
        </w:rPr>
        <mc:AlternateContent>
          <mc:Choice Requires="wpc">
            <w:drawing>
              <wp:anchor distT="0" distB="0" distL="114300" distR="114300" simplePos="0" relativeHeight="251659264" behindDoc="1" locked="0" layoutInCell="1" allowOverlap="1" wp14:anchorId="40E3C0A4" wp14:editId="7C622732">
                <wp:simplePos x="0" y="0"/>
                <wp:positionH relativeFrom="column">
                  <wp:posOffset>4267200</wp:posOffset>
                </wp:positionH>
                <wp:positionV relativeFrom="paragraph">
                  <wp:posOffset>10160</wp:posOffset>
                </wp:positionV>
                <wp:extent cx="2438400" cy="2155825"/>
                <wp:effectExtent l="0" t="0" r="0" b="0"/>
                <wp:wrapTight wrapText="bothSides">
                  <wp:wrapPolygon edited="0">
                    <wp:start x="0" y="0"/>
                    <wp:lineTo x="0" y="21377"/>
                    <wp:lineTo x="21431" y="21377"/>
                    <wp:lineTo x="21431" y="0"/>
                    <wp:lineTo x="0" y="0"/>
                  </wp:wrapPolygon>
                </wp:wrapTight>
                <wp:docPr id="62" name="Zone de dessin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4" name="Groupe 34"/>
                        <wpg:cNvGrpSpPr/>
                        <wpg:grpSpPr>
                          <a:xfrm>
                            <a:off x="35999" y="142875"/>
                            <a:ext cx="1962150" cy="1866899"/>
                            <a:chOff x="1314450" y="438150"/>
                            <a:chExt cx="2457092" cy="2476500"/>
                          </a:xfrm>
                        </wpg:grpSpPr>
                        <wps:wsp>
                          <wps:cNvPr id="35" name="Ellipse 35"/>
                          <wps:cNvSpPr/>
                          <wps:spPr>
                            <a:xfrm>
                              <a:off x="2352675" y="1457325"/>
                              <a:ext cx="381000"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Ellipse 36"/>
                          <wps:cNvSpPr/>
                          <wps:spPr>
                            <a:xfrm>
                              <a:off x="1314450" y="438150"/>
                              <a:ext cx="2400300" cy="247650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Ellipse 37"/>
                          <wps:cNvSpPr/>
                          <wps:spPr>
                            <a:xfrm>
                              <a:off x="3657242" y="1590675"/>
                              <a:ext cx="114300" cy="104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onnecteur droit 38"/>
                          <wps:cNvCnPr/>
                          <wps:spPr>
                            <a:xfrm flipV="1">
                              <a:off x="2552700" y="1645712"/>
                              <a:ext cx="1202103" cy="15344"/>
                            </a:xfrm>
                            <a:prstGeom prst="line">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39" name="Zone de texte 39"/>
                          <wps:cNvSpPr txBox="1"/>
                          <wps:spPr>
                            <a:xfrm>
                              <a:off x="3000016" y="1241956"/>
                              <a:ext cx="657226" cy="419100"/>
                            </a:xfrm>
                            <a:prstGeom prst="rect">
                              <a:avLst/>
                            </a:prstGeom>
                            <a:noFill/>
                            <a:ln w="6350">
                              <a:noFill/>
                            </a:ln>
                          </wps:spPr>
                          <wps:txbx>
                            <w:txbxContent>
                              <w:p w:rsidR="0038340A" w:rsidRDefault="0038340A" w:rsidP="0038340A">
                                <w:r>
                                  <w:t xml:space="preserve">1 </w:t>
                                </w:r>
                                <w:proofErr w:type="spellStart"/>
                                <w:r>
                                  <w:t>u.a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40" name="Zone de texte 6"/>
                        <wps:cNvSpPr txBox="1"/>
                        <wps:spPr>
                          <a:xfrm>
                            <a:off x="834765" y="974280"/>
                            <a:ext cx="657225" cy="419100"/>
                          </a:xfrm>
                          <a:prstGeom prst="rect">
                            <a:avLst/>
                          </a:prstGeom>
                          <a:noFill/>
                          <a:ln w="6350">
                            <a:noFill/>
                          </a:ln>
                        </wps:spPr>
                        <wps:txbx>
                          <w:txbxContent>
                            <w:p w:rsidR="0038340A" w:rsidRDefault="0038340A" w:rsidP="0038340A">
                              <w:pPr>
                                <w:rPr>
                                  <w:sz w:val="24"/>
                                  <w:szCs w:val="24"/>
                                </w:rPr>
                              </w:pPr>
                              <w:r>
                                <w:rPr>
                                  <w:sz w:val="24"/>
                                  <w:szCs w:val="24"/>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Zone de texte 6"/>
                        <wps:cNvSpPr txBox="1"/>
                        <wps:spPr>
                          <a:xfrm>
                            <a:off x="1998149" y="955466"/>
                            <a:ext cx="263117" cy="311358"/>
                          </a:xfrm>
                          <a:prstGeom prst="rect">
                            <a:avLst/>
                          </a:prstGeom>
                          <a:noFill/>
                          <a:ln w="6350">
                            <a:noFill/>
                          </a:ln>
                        </wps:spPr>
                        <wps:txbx>
                          <w:txbxContent>
                            <w:p w:rsidR="0038340A" w:rsidRDefault="0038340A" w:rsidP="0038340A">
                              <w:pPr>
                                <w:rPr>
                                  <w:sz w:val="24"/>
                                  <w:szCs w:val="24"/>
                                </w:rPr>
                              </w:pPr>
                              <w:r>
                                <w:rPr>
                                  <w:rFonts w:ascii="Calibri" w:eastAsia="Calibri" w:hAnsi="Calibri"/>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0E3C0A4" id="Zone de dessin 62" o:spid="_x0000_s1026" editas="canvas" style="position:absolute;margin-left:336pt;margin-top:.8pt;width:192pt;height:169.75pt;z-index:-251657216;mso-width-relative:margin;mso-height-relative:margin" coordsize="24384,2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8yNgUAAKYZAAAOAAAAZHJzL2Uyb0RvYy54bWzsWdtu4zYQfS/QfxD03lh3W0acRepcUCDY&#10;DZptF+gbI1G2UElUKTp2+vU9Q0qyYzuBs92mQesXmTKHw+HhmeEMdfphVRbWA5dNLqqJ7Z44tsWr&#10;RKR5NZvYv3y++mFkW41iVcoKUfGJ/cgb+8PZ99+dLusx98RcFCmXFpRUzXhZT+y5UvV4MGiSOS9Z&#10;cyJqXqEzE7JkCq9yNkglW0J7WQw8x4kGSyHTWoqENw3+vTCd9pnWn2U8UZ+yrOHKKiY2bFP6KfXz&#10;np6Ds1M2nklWz/OkNYN9hRUlyytM2qu6YIpZC5nvqCrzRIpGZOokEeVAZFmecL0GrMZ1tlYzZdUD&#10;a/RiEqDTGYjWN9R7PyO7G1Hk6VVeFPRSy0ZNC2k9MKC2nOeKE06DJ1IDWDGmsfS7xD5yiCzr2Xg5&#10;q/v9BAe2NvRV67+WYlHr5c/GyceHW2nl6cT2A9uqWAky6X5u4Y92bghdy/quvpXtHzPzRotaZbKk&#10;X2BuraAljOPYth5B2sAbDUPDBL5SVoJeN448NwRhEhIYRdEIwtDJxskchCIFru8GAYlAIvBHJN0K&#10;XLZKvCAcOrFnlHjBMAodLQMgjTHAcAbyaYMJPLhAswav+Xvg3c1ZzTV4zSZ4YQfeZVHkdQP09NJp&#10;cqDXQ9eMG6C4BzfPD70IcBnkwqHvbUEHKBysUyPnx05o+vs1G3Zdc1FaRLOJzY0dsJSN2cNNo4Ai&#10;pKmTpPBCthlrdEs9FpyEi+pnnoER2AtPj9ZBg/fEZUnCK+WarjlLueEzNqHfhn6EnlIrJM0Z/KDX&#10;3SqggLSr29jaytNQrmNOP9h5yTAzuB+hZxaV6geXeSXkPgUFVtXObOQ7kAw0hNK9SB/hL1KYiNfU&#10;yVUORG9Yo26ZRIjDDiFsq094ZIVYTmzRtmxrLuSf+/4neXASvba1RMic2M0fCya5bRU/VWBrDIeA&#10;WqVfwH0PL3Kz536zp1qUU4H44uKAqBPdJHlVdM1MivILovs5zYouViWYe2InSnYvU2VCOc6HhJ+f&#10;azHE1Zqpm+qOoqTZPOLS59UXJuuWcwp+/lF0HrLDOyNL+1GJ84USWa5Juca1xRve+lZuG+24bUQU&#10;IJMOctvnolUX8LzAcfzObffFqrVHHuq3hB6dKDCTnJWetBEXrJkbT0zRanlM3Uc/H/fxyAB09PPW&#10;6f8/fj7c8fPhq/zcjxB3A+QclLeEsUNHtXbAztFdN+j93HWCoek/Hs/Pne3H4/l4PG8UmF3O0B68&#10;XUmCKteUJFNRVSg6+UJaqRS5svzRhv9Oq7Yy6RJaUwlYGVLxX7tspS1QvDD0hnQikydHSKdcb8uT&#10;PcdzHb+tUUI/0GXQ855c5BXVAzvZjsmyuyN6zll6WaWWeqxRYTEpxRLZ3sQueYo8j6PIp5YOKYrl&#10;xUGisOnAA35vsp3+3qW7+zP0vUn2etArs/P1wK9wfbXqTM1ezswBoM533jCFRLVrOPobbmIslEOU&#10;BaP+04XtRiJpqdWPggrcjrjPVII4RhzHRWJKBPUCNw51SooaqK1/6Sjy0E81NLpRFpLG5wkq4Tgv&#10;EfRJOkmcjHwU3SZNbxPN/UxTq/sVZl7n7//Juki9p6pIX23gKuiN6iOqO/eRe7tIOpTbI5+uazS1&#10;4yHuh9q7nSfMRve7YLa+FOud9dDC/x0U8u+KsBQc/vHbtwCXHd+Spm4cj9zAXGPGYRhEWxHYi3zX&#10;RUlBPEXLD3Uy8i9FYM1TncO8JhAfeUrXsOtcAS39LUAfpO2HC/rasPmu5defV87+AgAA//8DAFBL&#10;AwQUAAYACAAAACEAt5OD4+AAAAAKAQAADwAAAGRycy9kb3ducmV2LnhtbEyPwU7DMAyG70i8Q2Qk&#10;LhNLukGA0nSakJA4wMQGEjtmjWkrGqdqsq28Pd4JjvZvff7+YjH6ThxwiG0gA9lUgUCqgmupNvDx&#10;/nR1ByImS852gdDAD0ZYlOdnhc1dONIaD5tUC4ZQzK2BJqU+lzJWDXobp6FH4uwrDN4mHodausEe&#10;Ge47OVNKS29b4g+N7fGxwep7s/dMuZ8sJ6tPen5djS+VXm/VfPumjLm8GJcPIBKO6e8YTvqsDiU7&#10;7cKeXBSdAX074y6JAw3ilKsbzYudgfl1loEsC/m/QvkLAAD//wMAUEsBAi0AFAAGAAgAAAAhALaD&#10;OJL+AAAA4QEAABMAAAAAAAAAAAAAAAAAAAAAAFtDb250ZW50X1R5cGVzXS54bWxQSwECLQAUAAYA&#10;CAAAACEAOP0h/9YAAACUAQAACwAAAAAAAAAAAAAAAAAvAQAAX3JlbHMvLnJlbHNQSwECLQAUAAYA&#10;CAAAACEACCcPMjYFAACmGQAADgAAAAAAAAAAAAAAAAAuAgAAZHJzL2Uyb0RvYy54bWxQSwECLQAU&#10;AAYACAAAACEAt5OD4+AAAAAKAQAADwAAAAAAAAAAAAAAAACQBwAAZHJzL2Rvd25yZXYueG1sUEsF&#10;BgAAAAAEAAQA8wAAAJ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384;height:21558;visibility:visible;mso-wrap-style:square" filled="t">
                  <v:fill o:detectmouseclick="t"/>
                  <v:path o:connecttype="none"/>
                </v:shape>
                <v:group id="Groupe 34" o:spid="_x0000_s1028" style="position:absolute;left:359;top:1428;width:19622;height:18669" coordorigin="13144,4381" coordsize="24570,24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Ellipse 35" o:spid="_x0000_s1029" style="position:absolute;left:23526;top:14573;width:3810;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KUsQA&#10;AADbAAAADwAAAGRycy9kb3ducmV2LnhtbESPQWvCQBSE74L/YXlCb7qxrWJjVimFgC14ME3vj+xr&#10;siT7NmRXTfvruwXB4zAz3zDZfrSduNDgjWMFy0UCgrhy2nCtoPzM5xsQPiBr7ByTgh/ysN9NJxmm&#10;2l35RJci1CJC2KeooAmhT6X0VUMW/cL1xNH7doPFEOVQSz3gNcJtJx+TZC0tGo4LDfb01lDVFmer&#10;4PeQlyacX4pNUn60x+f33EnzpdTDbHzdggg0hnv41j5oBU8r+P8Sf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JClLEAAAA2wAAAA8AAAAAAAAAAAAAAAAAmAIAAGRycy9k&#10;b3ducmV2LnhtbFBLBQYAAAAABAAEAPUAAACJAwAAAAA=&#10;" fillcolor="#4472c4 [3204]" strokecolor="#1f3763 [1604]" strokeweight="1pt">
                    <v:stroke joinstyle="miter"/>
                  </v:oval>
                  <v:oval id="Ellipse 36" o:spid="_x0000_s1030" style="position:absolute;left:13144;top:4381;width:24003;height:24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bxMQA&#10;AADbAAAADwAAAGRycy9kb3ducmV2LnhtbESPQWvCQBSE74X+h+UJ3urGClKia2gKQUEvVfH8yL4m&#10;22bfprurif++Wyj0OMzMN8y6GG0nbuSDcaxgPstAENdOG24UnE/V0wuIEJE1do5JwZ0CFJvHhzXm&#10;2g38TrdjbESCcMhRQRtjn0sZ6pYshpnriZP34bzFmKRvpPY4JLjt5HOWLaVFw2mhxZ7eWqq/jler&#10;wFzq6ttux+Fzdzp4s6jK/WFfKjWdjK8rEJHG+B/+a++0gsUS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8m8TEAAAA2wAAAA8AAAAAAAAAAAAAAAAAmAIAAGRycy9k&#10;b3ducmV2LnhtbFBLBQYAAAAABAAEAPUAAACJAwAAAAA=&#10;" filled="f" strokecolor="#1f3763 [1604]" strokeweight="1pt">
                    <v:stroke dashstyle="dash" joinstyle="miter"/>
                  </v:oval>
                  <v:oval id="Ellipse 37" o:spid="_x0000_s1031" style="position:absolute;left:36572;top:15906;width:1143;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xvsQA&#10;AADbAAAADwAAAGRycy9kb3ducmV2LnhtbESPQWvCQBSE74L/YXlCb7qxLWpjVimFgC14ME3vj+xr&#10;siT7NmRXTfvruwXB4zAz3zDZfrSduNDgjWMFy0UCgrhy2nCtoPzM5xsQPiBr7ByTgh/ysN9NJxmm&#10;2l35RJci1CJC2KeooAmhT6X0VUMW/cL1xNH7doPFEOVQSz3gNcJtJx+TZCUtGo4LDfb01lDVFmer&#10;4PeQlyacX4pNUn60x+f33EnzpdTDbHzdggg0hnv41j5oBU9r+P8Sf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XMb7EAAAA2wAAAA8AAAAAAAAAAAAAAAAAmAIAAGRycy9k&#10;b3ducmV2LnhtbFBLBQYAAAAABAAEAPUAAACJAwAAAAA=&#10;" fillcolor="#4472c4 [3204]" strokecolor="#1f3763 [1604]" strokeweight="1pt">
                    <v:stroke joinstyle="miter"/>
                  </v:oval>
                  <v:line id="Connecteur droit 38" o:spid="_x0000_s1032" style="position:absolute;flip:y;visibility:visible;mso-wrap-style:square" from="25527,16457" to="37548,1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lHCcAAAADbAAAADwAAAGRycy9kb3ducmV2LnhtbERPTYvCMBC9C/sfwgh701QXRLtGccVl&#10;BS+2yp6HZmyDzaQ00dZ/bw6Cx8f7Xq57W4s7td44VjAZJyCIC6cNlwrOp9/RHIQPyBprx6TgQR7W&#10;q4/BElPtOs7onodSxBD2KSqoQmhSKX1RkUU/dg1x5C6utRgibEupW+xiuK3lNElm0qLh2FBhQ9uK&#10;imt+swryHyMXfTiZ7e6WPbLN//HvcO6U+hz2m28QgfrwFr/ce63gK46NX+IPkK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ZRwnAAAAA2wAAAA8AAAAAAAAAAAAAAAAA&#10;oQIAAGRycy9kb3ducmV2LnhtbFBLBQYAAAAABAAEAPkAAACOAwAAAAA=&#10;" strokecolor="black [3200]" strokeweight=".5pt">
                    <v:stroke startarrow="open" endarrow="open" joinstyle="miter"/>
                  </v:line>
                  <v:shapetype id="_x0000_t202" coordsize="21600,21600" o:spt="202" path="m,l,21600r21600,l21600,xe">
                    <v:stroke joinstyle="miter"/>
                    <v:path gradientshapeok="t" o:connecttype="rect"/>
                  </v:shapetype>
                  <v:shape id="Zone de texte 39" o:spid="_x0000_s1033" type="#_x0000_t202" style="position:absolute;left:30000;top:12419;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38340A" w:rsidRDefault="0038340A" w:rsidP="0038340A">
                          <w:r>
                            <w:t xml:space="preserve">1 </w:t>
                          </w:r>
                          <w:proofErr w:type="spellStart"/>
                          <w:r>
                            <w:t>u.a</w:t>
                          </w:r>
                          <w:proofErr w:type="spellEnd"/>
                        </w:p>
                      </w:txbxContent>
                    </v:textbox>
                  </v:shape>
                </v:group>
                <v:shape id="Zone de texte 6" o:spid="_x0000_s1034" type="#_x0000_t202" style="position:absolute;left:8347;top:9742;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38340A" w:rsidRDefault="0038340A" w:rsidP="0038340A">
                        <w:pPr>
                          <w:rPr>
                            <w:sz w:val="24"/>
                            <w:szCs w:val="24"/>
                          </w:rPr>
                        </w:pPr>
                        <w:r>
                          <w:rPr>
                            <w:sz w:val="24"/>
                            <w:szCs w:val="24"/>
                          </w:rPr>
                          <w:t>S</w:t>
                        </w:r>
                      </w:p>
                    </w:txbxContent>
                  </v:textbox>
                </v:shape>
                <v:shape id="Zone de texte 6" o:spid="_x0000_s1035" type="#_x0000_t202" style="position:absolute;left:19981;top:9554;width:2631;height:3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38340A" w:rsidRDefault="0038340A" w:rsidP="0038340A">
                        <w:pPr>
                          <w:rPr>
                            <w:sz w:val="24"/>
                            <w:szCs w:val="24"/>
                          </w:rPr>
                        </w:pPr>
                        <w:r>
                          <w:rPr>
                            <w:rFonts w:ascii="Calibri" w:eastAsia="Calibri" w:hAnsi="Calibri"/>
                          </w:rPr>
                          <w:t>T</w:t>
                        </w:r>
                      </w:p>
                    </w:txbxContent>
                  </v:textbox>
                </v:shape>
                <w10:wrap type="tight"/>
              </v:group>
            </w:pict>
          </mc:Fallback>
        </mc:AlternateContent>
      </w:r>
    </w:p>
    <w:p w:rsidR="0038340A" w:rsidRPr="004A7F3D" w:rsidRDefault="0038340A" w:rsidP="0038340A">
      <w:pPr>
        <w:rPr>
          <w:rFonts w:asciiTheme="majorHAnsi" w:eastAsiaTheme="minorEastAsia" w:hAnsiTheme="majorHAnsi" w:cstheme="majorHAnsi"/>
        </w:rPr>
      </w:pPr>
      <w:r w:rsidRPr="004A7F3D">
        <w:rPr>
          <w:rFonts w:asciiTheme="majorHAnsi" w:eastAsiaTheme="minorEastAsia" w:hAnsiTheme="majorHAnsi" w:cstheme="majorHAnsi"/>
        </w:rPr>
        <w:t>Au niveau de la Terre, cette puissance se répartie sur une sphère de rayon 1,5×10</w:t>
      </w:r>
      <w:r w:rsidRPr="004A7F3D">
        <w:rPr>
          <w:rFonts w:asciiTheme="majorHAnsi" w:eastAsiaTheme="minorEastAsia" w:hAnsiTheme="majorHAnsi" w:cstheme="majorHAnsi"/>
          <w:vertAlign w:val="superscript"/>
        </w:rPr>
        <w:t>11</w:t>
      </w:r>
      <w:r>
        <w:rPr>
          <w:rFonts w:asciiTheme="majorHAnsi" w:eastAsiaTheme="minorEastAsia" w:hAnsiTheme="majorHAnsi" w:cstheme="majorHAnsi"/>
        </w:rPr>
        <w:t xml:space="preserve"> m = </w:t>
      </w:r>
      <w:r w:rsidRPr="004A7F3D">
        <w:rPr>
          <w:rFonts w:asciiTheme="majorHAnsi" w:eastAsiaTheme="minorEastAsia" w:hAnsiTheme="majorHAnsi" w:cstheme="majorHAnsi"/>
        </w:rPr>
        <w:t>1 unité astronomique</w:t>
      </w:r>
      <w:r>
        <w:rPr>
          <w:rFonts w:asciiTheme="majorHAnsi" w:eastAsiaTheme="minorEastAsia" w:hAnsiTheme="majorHAnsi" w:cstheme="majorHAnsi"/>
        </w:rPr>
        <w:t xml:space="preserve"> (</w:t>
      </w:r>
      <w:proofErr w:type="spellStart"/>
      <w:r>
        <w:rPr>
          <w:rFonts w:asciiTheme="majorHAnsi" w:eastAsiaTheme="minorEastAsia" w:hAnsiTheme="majorHAnsi" w:cstheme="majorHAnsi"/>
        </w:rPr>
        <w:t>u.a</w:t>
      </w:r>
      <w:proofErr w:type="spellEnd"/>
      <w:r>
        <w:rPr>
          <w:rFonts w:asciiTheme="majorHAnsi" w:eastAsiaTheme="minorEastAsia" w:hAnsiTheme="majorHAnsi" w:cstheme="majorHAnsi"/>
        </w:rPr>
        <w:t xml:space="preserve">) </w:t>
      </w:r>
      <w:r w:rsidRPr="004A7F3D">
        <w:rPr>
          <w:rFonts w:asciiTheme="majorHAnsi" w:eastAsiaTheme="minorEastAsia" w:hAnsiTheme="majorHAnsi" w:cstheme="majorHAnsi"/>
        </w:rPr>
        <w:t>:</w:t>
      </w:r>
    </w:p>
    <w:p w:rsidR="0038340A" w:rsidRDefault="0038340A" w:rsidP="0038340A">
      <w:pPr>
        <w:rPr>
          <w:rFonts w:asciiTheme="majorHAnsi" w:hAnsiTheme="majorHAnsi" w:cstheme="majorHAnsi"/>
        </w:rPr>
      </w:pPr>
    </w:p>
    <w:p w:rsidR="0038340A" w:rsidRDefault="0038340A" w:rsidP="0038340A">
      <w:pPr>
        <w:rPr>
          <w:rFonts w:asciiTheme="majorHAnsi" w:hAnsiTheme="majorHAnsi" w:cstheme="majorHAnsi"/>
        </w:rPr>
      </w:pPr>
      <w:r w:rsidRPr="004A7F3D">
        <w:rPr>
          <w:rFonts w:asciiTheme="majorHAnsi" w:hAnsiTheme="majorHAnsi" w:cstheme="majorHAnsi"/>
        </w:rPr>
        <w:t>Donc, au niveau de la Terre, chaque m² de surface reçoit une puissance :</w:t>
      </w:r>
    </w:p>
    <w:p w:rsidR="0038340A" w:rsidRDefault="0038340A" w:rsidP="0038340A">
      <w:pPr>
        <w:rPr>
          <w:rFonts w:asciiTheme="majorHAnsi" w:hAnsiTheme="majorHAnsi" w:cstheme="majorHAnsi"/>
        </w:rPr>
      </w:pPr>
    </w:p>
    <w:p w:rsidR="0038340A" w:rsidRPr="00C21AC7" w:rsidRDefault="0038340A" w:rsidP="0038340A">
      <w:pPr>
        <w:rPr>
          <w:rFonts w:asciiTheme="majorHAnsi" w:hAnsiTheme="majorHAnsi" w:cstheme="majorHAnsi"/>
          <w:sz w:val="8"/>
          <w:szCs w:val="8"/>
        </w:rPr>
      </w:pPr>
    </w:p>
    <w:p w:rsidR="0038340A" w:rsidRPr="004A7F3D" w:rsidRDefault="0038340A" w:rsidP="0038340A">
      <w:pPr>
        <w:ind w:left="3261"/>
        <w:rPr>
          <w:rFonts w:asciiTheme="majorHAnsi" w:eastAsiaTheme="minorEastAsia" w:hAnsiTheme="majorHAnsi" w:cstheme="majorHAnsi"/>
        </w:rPr>
      </w:pPr>
      <w:r>
        <w:rPr>
          <w:rFonts w:asciiTheme="majorHAnsi" w:eastAsiaTheme="minorEastAsia" w:hAnsiTheme="majorHAnsi" w:cstheme="majorHAnsi"/>
        </w:rPr>
        <w:t xml:space="preserve">        </w:t>
      </w:r>
      <m:oMath>
        <m:r>
          <w:rPr>
            <w:rFonts w:ascii="Cambria Math" w:hAnsi="Cambria Math" w:cstheme="majorHAnsi"/>
          </w:rPr>
          <m:t>≈                          W.</m:t>
        </m:r>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-2</m:t>
            </m:r>
          </m:sup>
        </m:sSup>
      </m:oMath>
    </w:p>
    <w:p w:rsidR="0038340A" w:rsidRPr="004A7F3D" w:rsidRDefault="0038340A" w:rsidP="0038340A">
      <w:pPr>
        <w:rPr>
          <w:rFonts w:asciiTheme="majorHAnsi" w:eastAsiaTheme="minorEastAsia" w:hAnsiTheme="majorHAnsi" w:cstheme="majorHAnsi"/>
        </w:rPr>
      </w:pPr>
    </w:p>
    <w:tbl>
      <w:tblPr>
        <w:tblStyle w:val="Grilledutableau"/>
        <w:tblW w:w="2980" w:type="pct"/>
        <w:tblLook w:val="04A0" w:firstRow="1" w:lastRow="0" w:firstColumn="1" w:lastColumn="0" w:noHBand="0" w:noVBand="1"/>
      </w:tblPr>
      <w:tblGrid>
        <w:gridCol w:w="6232"/>
      </w:tblGrid>
      <w:tr w:rsidR="0038340A" w:rsidRPr="004A7F3D" w:rsidTr="00046A66">
        <w:trPr>
          <w:trHeight w:val="1262"/>
        </w:trPr>
        <w:tc>
          <w:tcPr>
            <w:tcW w:w="5000" w:type="pct"/>
            <w:vAlign w:val="center"/>
          </w:tcPr>
          <w:p w:rsidR="0038340A" w:rsidRDefault="0038340A" w:rsidP="00046A66">
            <w:pPr>
              <w:rPr>
                <w:rFonts w:asciiTheme="majorHAnsi" w:eastAsiaTheme="minorEastAsia" w:hAnsiTheme="majorHAnsi" w:cstheme="majorHAnsi"/>
                <w:b/>
              </w:rPr>
            </w:pPr>
            <w:r w:rsidRPr="00C847E4">
              <w:rPr>
                <w:rFonts w:asciiTheme="majorHAnsi" w:eastAsiaTheme="minorEastAsia" w:hAnsiTheme="majorHAnsi" w:cstheme="majorHAnsi"/>
                <w:b/>
              </w:rPr>
              <w:t xml:space="preserve">Cette valeur représente la </w:t>
            </w:r>
            <w:r w:rsidRPr="00261F9E">
              <w:rPr>
                <w:rFonts w:asciiTheme="majorHAnsi" w:eastAsiaTheme="minorEastAsia" w:hAnsiTheme="majorHAnsi" w:cstheme="majorHAnsi"/>
                <w:b/>
                <w:u w:val="single"/>
              </w:rPr>
              <w:t>constante solaire</w:t>
            </w:r>
            <w:r w:rsidRPr="00C847E4">
              <w:rPr>
                <w:rFonts w:asciiTheme="majorHAnsi" w:eastAsiaTheme="minorEastAsia" w:hAnsiTheme="majorHAnsi" w:cstheme="majorHAnsi"/>
                <w:b/>
              </w:rPr>
              <w:t xml:space="preserve"> F = </w:t>
            </w:r>
            <w:r>
              <w:rPr>
                <w:rFonts w:asciiTheme="majorHAnsi" w:eastAsiaTheme="minorEastAsia" w:hAnsiTheme="majorHAnsi" w:cstheme="majorHAnsi"/>
                <w:b/>
              </w:rPr>
              <w:t xml:space="preserve">                  </w:t>
            </w:r>
            <w:r w:rsidRPr="00C847E4">
              <w:rPr>
                <w:rFonts w:asciiTheme="majorHAnsi" w:eastAsiaTheme="minorEastAsia" w:hAnsiTheme="majorHAnsi" w:cstheme="majorHAnsi"/>
                <w:b/>
              </w:rPr>
              <w:t xml:space="preserve"> W.m</w:t>
            </w:r>
            <w:r w:rsidRPr="00C847E4">
              <w:rPr>
                <w:rFonts w:asciiTheme="majorHAnsi" w:eastAsiaTheme="minorEastAsia" w:hAnsiTheme="majorHAnsi" w:cstheme="majorHAnsi"/>
                <w:b/>
                <w:vertAlign w:val="superscript"/>
              </w:rPr>
              <w:t>-2 </w:t>
            </w:r>
            <w:r w:rsidRPr="00C847E4">
              <w:rPr>
                <w:rFonts w:asciiTheme="majorHAnsi" w:eastAsiaTheme="minorEastAsia" w:hAnsiTheme="majorHAnsi" w:cstheme="majorHAnsi"/>
                <w:b/>
              </w:rPr>
              <w:t xml:space="preserve">: </w:t>
            </w:r>
          </w:p>
          <w:p w:rsidR="0038340A" w:rsidRPr="00C847E4" w:rsidRDefault="0038340A" w:rsidP="00046A66">
            <w:pPr>
              <w:rPr>
                <w:rFonts w:asciiTheme="majorHAnsi" w:eastAsiaTheme="minorEastAsia" w:hAnsiTheme="majorHAnsi" w:cstheme="majorHAnsi"/>
                <w:b/>
                <w:sz w:val="8"/>
                <w:szCs w:val="8"/>
              </w:rPr>
            </w:pPr>
          </w:p>
          <w:p w:rsidR="0038340A" w:rsidRDefault="0038340A" w:rsidP="00046A66">
            <w:pPr>
              <w:rPr>
                <w:rFonts w:asciiTheme="majorHAnsi" w:eastAsiaTheme="minorEastAsia" w:hAnsiTheme="majorHAnsi" w:cstheme="majorHAnsi"/>
                <w:b/>
              </w:rPr>
            </w:pPr>
            <w:r w:rsidRPr="00C847E4">
              <w:rPr>
                <w:rFonts w:asciiTheme="majorHAnsi" w:eastAsiaTheme="minorEastAsia" w:hAnsiTheme="majorHAnsi" w:cstheme="majorHAnsi"/>
                <w:b/>
              </w:rPr>
              <w:t xml:space="preserve">c’est la </w:t>
            </w:r>
          </w:p>
          <w:p w:rsidR="0038340A" w:rsidRPr="006712B4" w:rsidRDefault="0038340A" w:rsidP="00046A66">
            <w:pPr>
              <w:rPr>
                <w:rFonts w:asciiTheme="majorHAnsi" w:eastAsiaTheme="minorEastAsia" w:hAnsiTheme="majorHAnsi" w:cstheme="majorHAnsi"/>
                <w:b/>
                <w:sz w:val="12"/>
                <w:szCs w:val="12"/>
              </w:rPr>
            </w:pPr>
          </w:p>
          <w:p w:rsidR="0038340A" w:rsidRPr="00C847E4" w:rsidRDefault="0038340A" w:rsidP="00046A66">
            <w:pPr>
              <w:rPr>
                <w:rFonts w:asciiTheme="majorHAnsi" w:eastAsiaTheme="minorEastAsia" w:hAnsiTheme="majorHAnsi" w:cstheme="majorHAnsi"/>
                <w:b/>
              </w:rPr>
            </w:pPr>
            <w:r w:rsidRPr="00C847E4">
              <w:rPr>
                <w:rFonts w:asciiTheme="majorHAnsi" w:eastAsiaTheme="minorEastAsia" w:hAnsiTheme="majorHAnsi" w:cstheme="majorHAnsi"/>
                <w:b/>
              </w:rPr>
              <w:t>au niveau de la Terre.</w:t>
            </w:r>
          </w:p>
        </w:tc>
      </w:tr>
    </w:tbl>
    <w:p w:rsidR="0038340A" w:rsidRDefault="0038340A" w:rsidP="0038340A">
      <w:pPr>
        <w:rPr>
          <w:rFonts w:asciiTheme="majorHAnsi" w:eastAsiaTheme="minorEastAsia" w:hAnsiTheme="majorHAnsi" w:cstheme="majorHAnsi"/>
        </w:rPr>
      </w:pPr>
    </w:p>
    <w:p w:rsidR="0038340A" w:rsidRPr="004A7F3D" w:rsidRDefault="0038340A" w:rsidP="0038340A">
      <w:pPr>
        <w:rPr>
          <w:rFonts w:asciiTheme="majorHAnsi" w:eastAsiaTheme="minorEastAsia" w:hAnsiTheme="majorHAnsi" w:cstheme="majorHAnsi"/>
        </w:rPr>
      </w:pPr>
    </w:p>
    <w:p w:rsidR="0038340A" w:rsidRDefault="0038340A" w:rsidP="0038340A">
      <w:pPr>
        <w:rPr>
          <w:rFonts w:asciiTheme="majorHAnsi" w:eastAsiaTheme="minorEastAsia" w:hAnsiTheme="majorHAnsi" w:cstheme="majorHAnsi"/>
        </w:rPr>
      </w:pPr>
    </w:p>
    <w:p w:rsidR="0038340A" w:rsidRPr="00A241A4" w:rsidRDefault="0038340A" w:rsidP="0038340A">
      <w:pPr>
        <w:pStyle w:val="Paragraphedeliste"/>
        <w:numPr>
          <w:ilvl w:val="0"/>
          <w:numId w:val="3"/>
        </w:numPr>
        <w:ind w:left="1276"/>
        <w:rPr>
          <w:rFonts w:asciiTheme="majorHAnsi" w:hAnsiTheme="majorHAnsi" w:cstheme="majorHAnsi"/>
          <w:b/>
          <w:bCs/>
          <w:u w:val="single"/>
        </w:rPr>
      </w:pPr>
      <w:r w:rsidRPr="00A241A4">
        <w:rPr>
          <w:rFonts w:asciiTheme="majorHAnsi" w:hAnsiTheme="majorHAnsi" w:cstheme="majorHAnsi"/>
          <w:b/>
          <w:bCs/>
          <w:u w:val="single"/>
        </w:rPr>
        <w:t>Proportion de la puissance reçue par la Terre.</w:t>
      </w:r>
    </w:p>
    <w:p w:rsidR="0038340A" w:rsidRPr="004A7F3D"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r w:rsidRPr="004A7F3D">
        <w:rPr>
          <w:rFonts w:asciiTheme="majorHAnsi" w:hAnsiTheme="majorHAnsi" w:cstheme="majorHAnsi"/>
          <w:noProof/>
          <w:lang w:eastAsia="fr-FR"/>
        </w:rPr>
        <mc:AlternateContent>
          <mc:Choice Requires="wpc">
            <w:drawing>
              <wp:inline distT="0" distB="0" distL="0" distR="0" wp14:anchorId="5C869E47" wp14:editId="3372E009">
                <wp:extent cx="6419850" cy="1619251"/>
                <wp:effectExtent l="0" t="57150" r="0" b="0"/>
                <wp:docPr id="65" name="Zone de dessin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2" name="Connecteur droit avec flèche 42"/>
                        <wps:cNvCnPr/>
                        <wps:spPr>
                          <a:xfrm>
                            <a:off x="504825" y="324827"/>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3" name="Connecteur droit avec flèche 43"/>
                        <wps:cNvCnPr/>
                        <wps:spPr>
                          <a:xfrm>
                            <a:off x="513375" y="476252"/>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4" name="Connecteur droit avec flèche 44"/>
                        <wps:cNvCnPr/>
                        <wps:spPr>
                          <a:xfrm>
                            <a:off x="522900" y="628652"/>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5" name="Connecteur droit avec flèche 45"/>
                        <wps:cNvCnPr/>
                        <wps:spPr>
                          <a:xfrm>
                            <a:off x="513375" y="781052"/>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6" name="Connecteur droit avec flèche 46"/>
                        <wps:cNvCnPr/>
                        <wps:spPr>
                          <a:xfrm>
                            <a:off x="513375" y="933452"/>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7" name="Connecteur droit avec flèche 47"/>
                        <wps:cNvCnPr/>
                        <wps:spPr>
                          <a:xfrm>
                            <a:off x="513375" y="1076327"/>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8" name="Ellipse 48"/>
                        <wps:cNvSpPr/>
                        <wps:spPr>
                          <a:xfrm>
                            <a:off x="3971925" y="219077"/>
                            <a:ext cx="8477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lipse 49"/>
                        <wps:cNvSpPr/>
                        <wps:spPr>
                          <a:xfrm>
                            <a:off x="3324583" y="219077"/>
                            <a:ext cx="229575" cy="85725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Zone de texte 6"/>
                        <wps:cNvSpPr txBox="1"/>
                        <wps:spPr>
                          <a:xfrm>
                            <a:off x="4628175" y="38102"/>
                            <a:ext cx="657225" cy="419100"/>
                          </a:xfrm>
                          <a:prstGeom prst="rect">
                            <a:avLst/>
                          </a:prstGeom>
                          <a:noFill/>
                          <a:ln w="6350">
                            <a:noFill/>
                          </a:ln>
                        </wps:spPr>
                        <wps:txbx>
                          <w:txbxContent>
                            <w:p w:rsidR="0038340A" w:rsidRDefault="0038340A" w:rsidP="0038340A">
                              <w:pPr>
                                <w:rPr>
                                  <w:sz w:val="24"/>
                                  <w:szCs w:val="24"/>
                                </w:rPr>
                              </w:pPr>
                              <w:r>
                                <w:rPr>
                                  <w:rFonts w:ascii="Calibri" w:eastAsia="Calibri" w:hAnsi="Calibri"/>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Zone de texte 6"/>
                        <wps:cNvSpPr txBox="1"/>
                        <wps:spPr>
                          <a:xfrm>
                            <a:off x="2218350" y="522902"/>
                            <a:ext cx="924900" cy="419100"/>
                          </a:xfrm>
                          <a:prstGeom prst="rect">
                            <a:avLst/>
                          </a:prstGeom>
                          <a:noFill/>
                          <a:ln w="6350">
                            <a:noFill/>
                          </a:ln>
                        </wps:spPr>
                        <wps:txbx>
                          <w:txbxContent>
                            <w:p w:rsidR="0038340A" w:rsidRPr="00F84533" w:rsidRDefault="0038340A" w:rsidP="0038340A">
                              <w:pPr>
                                <w:rPr>
                                  <w:sz w:val="24"/>
                                  <w:szCs w:val="24"/>
                                </w:rPr>
                              </w:pPr>
                              <w:r>
                                <w:rPr>
                                  <w:rFonts w:ascii="Calibri" w:eastAsia="Calibri" w:hAnsi="Calibri"/>
                                </w:rPr>
                                <w:t>1365 W.m</w:t>
                              </w:r>
                              <w:r>
                                <w:rPr>
                                  <w:rFonts w:ascii="Calibri" w:eastAsia="Calibri" w:hAnsi="Calibri"/>
                                  <w:vertAlign w:val="super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Zone de texte 6"/>
                        <wps:cNvSpPr txBox="1"/>
                        <wps:spPr>
                          <a:xfrm>
                            <a:off x="3237525" y="1133477"/>
                            <a:ext cx="657225" cy="419100"/>
                          </a:xfrm>
                          <a:prstGeom prst="rect">
                            <a:avLst/>
                          </a:prstGeom>
                          <a:noFill/>
                          <a:ln w="6350">
                            <a:noFill/>
                          </a:ln>
                        </wps:spPr>
                        <wps:txbx>
                          <w:txbxContent>
                            <w:p w:rsidR="0038340A" w:rsidRPr="00E9150F" w:rsidRDefault="0038340A" w:rsidP="0038340A">
                              <w:pPr>
                                <w:rPr>
                                  <w:sz w:val="24"/>
                                  <w:szCs w:val="24"/>
                                </w:rPr>
                              </w:pPr>
                              <w:proofErr w:type="gramStart"/>
                              <w:r>
                                <w:rPr>
                                  <w:rFonts w:ascii="Calibri" w:eastAsia="Calibri" w:hAnsi="Calibri" w:cs="Calibri"/>
                                </w:rPr>
                                <w:t>π</w:t>
                              </w:r>
                              <w:proofErr w:type="gramEnd"/>
                              <w:r>
                                <w:rPr>
                                  <w:rFonts w:ascii="Calibri" w:eastAsia="Calibri" w:hAnsi="Calibri" w:cs="Calibri"/>
                                </w:rPr>
                                <w:t xml:space="preserve"> </w:t>
                              </w:r>
                              <w:r>
                                <w:rPr>
                                  <w:rFonts w:ascii="Calibri" w:eastAsia="Calibri" w:hAnsi="Calibri"/>
                                </w:rPr>
                                <w:t>R</w:t>
                              </w:r>
                              <w:r>
                                <w:rPr>
                                  <w:rFonts w:ascii="Calibri" w:eastAsia="Calibri" w:hAnsi="Calibri"/>
                                  <w:vertAlign w:val="subscript"/>
                                </w:rPr>
                                <w:t>T</w:t>
                              </w:r>
                              <w:r>
                                <w:rPr>
                                  <w:rFonts w:ascii="Calibri" w:eastAsia="Calibri" w:hAnsi="Calibri"/>
                                  <w:vertAlign w:val="super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Zone de texte 6"/>
                        <wps:cNvSpPr txBox="1"/>
                        <wps:spPr>
                          <a:xfrm>
                            <a:off x="4181475" y="1200152"/>
                            <a:ext cx="657225" cy="419100"/>
                          </a:xfrm>
                          <a:prstGeom prst="rect">
                            <a:avLst/>
                          </a:prstGeom>
                          <a:noFill/>
                          <a:ln w="6350">
                            <a:noFill/>
                          </a:ln>
                        </wps:spPr>
                        <wps:txbx>
                          <w:txbxContent>
                            <w:p w:rsidR="0038340A" w:rsidRPr="00E9150F" w:rsidRDefault="0038340A" w:rsidP="0038340A">
                              <w:pPr>
                                <w:rPr>
                                  <w:sz w:val="24"/>
                                  <w:szCs w:val="24"/>
                                </w:rPr>
                              </w:pPr>
                              <w:r>
                                <w:rPr>
                                  <w:rFonts w:ascii="Calibri" w:eastAsia="Calibri" w:hAnsi="Calibri"/>
                                </w:rPr>
                                <w:t xml:space="preserve">4 </w:t>
                              </w:r>
                              <w:r>
                                <w:rPr>
                                  <w:rFonts w:ascii="Calibri" w:eastAsia="Calibri" w:hAnsi="Calibri" w:cs="Calibri"/>
                                </w:rPr>
                                <w:t xml:space="preserve">π </w:t>
                              </w:r>
                              <w:r>
                                <w:rPr>
                                  <w:rFonts w:ascii="Calibri" w:eastAsia="Calibri" w:hAnsi="Calibri"/>
                                </w:rPr>
                                <w:t>R</w:t>
                              </w:r>
                              <w:r>
                                <w:rPr>
                                  <w:rFonts w:ascii="Calibri" w:eastAsia="Calibri" w:hAnsi="Calibri"/>
                                  <w:vertAlign w:val="subscript"/>
                                </w:rPr>
                                <w:t>T</w:t>
                              </w:r>
                              <w:r>
                                <w:rPr>
                                  <w:rFonts w:ascii="Calibri" w:eastAsia="Calibri" w:hAnsi="Calibri"/>
                                  <w:vertAlign w:val="super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Connecteur droit avec flèche 54"/>
                        <wps:cNvCnPr/>
                        <wps:spPr>
                          <a:xfrm>
                            <a:off x="494325" y="9527"/>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5" name="Connecteur droit avec flèche 55"/>
                        <wps:cNvCnPr/>
                        <wps:spPr>
                          <a:xfrm>
                            <a:off x="502580" y="160657"/>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6" name="Connecteur droit avec flèche 56"/>
                        <wps:cNvCnPr/>
                        <wps:spPr>
                          <a:xfrm>
                            <a:off x="494325" y="1247777"/>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7" name="Connecteur droit avec flèche 57"/>
                        <wps:cNvCnPr/>
                        <wps:spPr>
                          <a:xfrm>
                            <a:off x="502580" y="1398907"/>
                            <a:ext cx="1695450"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8" name="Connecteur droit 58"/>
                        <wps:cNvCnPr/>
                        <wps:spPr>
                          <a:xfrm>
                            <a:off x="2628900" y="219077"/>
                            <a:ext cx="17811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1" name="Connecteur droit 61"/>
                        <wps:cNvCnPr/>
                        <wps:spPr>
                          <a:xfrm>
                            <a:off x="2628900" y="1074082"/>
                            <a:ext cx="17811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C869E47" id="Zone de dessin 65" o:spid="_x0000_s1036" editas="canvas" style="width:505.5pt;height:127.5pt;mso-position-horizontal-relative:char;mso-position-vertical-relative:line" coordsize="64198,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yu9AUAAOQzAAAOAAAAZHJzL2Uyb0RvYy54bWzsW9tu4zYQfS/QfxD03lhXWzLiLNJkUxQI&#10;doNmiwX6xkhULFQSVYqJnf2i/kd/rGeoSxzHTuSsEbio8qBQ5p08M+ScGR1/WOaZcc9llYpiZtpH&#10;lmnwIhJxWtzOzN+/XPwUmEalWBGzTBR8Zj7wyvxw8uMPx4tyyh0xF1nMpYFGimq6KGfmXKlyOhpV&#10;0ZznrDoSJS+QmQiZM4VXeTuKJVug9TwbOZY1Hi2EjEspIl5V+PW8zjRPdPtJwiP1OUkqroxsZmJs&#10;Sj+lft7Qc3RyzKa3kpXzNGqGwd4wipylBTrtmjpnihl3Mn3WVJ5GUlQiUUeRyEciSdKI6zlgNra1&#10;NpszVtyzSk8mwuq0A0Rqj+3e3NK4K5Gl8UWaZfRSykqdZdK4Z1i1xTxVnNZp9KTUCKOYUl36v8A+&#10;chRZlNjFquz2s/q+cV7PWcn19Ktp9On+ShppPDM9xzQKlgNMZ6IosMP8ThqxFKky2D2PjCT752/A&#10;x0C5Zkioe1ZcyeatKq8kzXKZyJz+YxOM5cz0LS9wfNN4mJmug+SkxgZfKiNCtj0Ofc8HhCIU0LjB&#10;erRN0IL9wkVuUGJmVkqy9HaumvEJaWtssPvLStUL2Vag/rOCnnPO4o9FbKiHEjMrICymsZiZOY9N&#10;I+OQLUqhMpsqlmaPJZmUYrG5KAZIbWOnqmk9aZ1SDxmv+/2NJ1hRmpwenxY63m18/KdNHepWUJKq&#10;JABIV8l6uVJTlqpxLYh9K3aldY+iUF3FPC2E3NSrWrZDTery7azrudK0b0T8oCGglwMgfS+0uj3R&#10;6tJi00j7odV23UmNVm8ydnyNdaz0gFZgfkDr62fLFt3q9USrtxtaHSe0oDuhOsdOMB7QOujWo51u&#10;QlvQCgXY6ybg74bWR906CWxrQOuA1r2gddwTreO3ojV0XW9A64DWvaB10hOt2k56y73VtiZjdzCz&#10;BrjuBa7gmeqrwMcsS8sK5n+wokavYfM35tUW898NJ3bY2P+OHVqTNfs/8CYTyibzP/CRfIUD4PUw&#10;thv+PcxyZ5Oty6KIF6qx2Ocs5jVN41v4oxkTTUPsGRnyL1jvG03+tu26mR0t+KeV32DFZ5hV0/PL&#10;VrwhRU3kVWV0kYJyuWSVumISzB2MDLCR6jMeSSZAoIgmZRpzIb9t+p3Kg6dCLmgUMIHgb/66YxL8&#10;S/ZrAQYrtD2PqEP94mHr8SJXc25Wc4q7/EyANrPBe5aRTlJ5lbXJRIr8K0jLU+oVWayI0PfMjJRs&#10;X85UzVCC9oz46akuBrqwZOqyuCbyr948IpG+LL8yWTa8k4L5/0m0d2U2XSOc6rLEqhTi9E6JJNVs&#10;1CM70rAm70iOhM+kNtxNakHV+QEoFkjlJqmF3ekTTbI3qaW1I5oUOG2ZO9qGc1bNazmMkWpQ3JN8&#10;G6S8VoXrXN3rUj5ILXGa7y61xILXZ+0foKkNnECkeLixarfQgWuo5c9Cs8uQFtIyW45eD5yQ3ZCZ&#10;LgzuNS5zDJXbnryeHdrdMbeFfZdwCWw/dtcEmDj2sYsZ1WqxEe3NzLla3iy1B6KjamtS+T8BVPW/&#10;O1x8HMH7hKnj2AEhhc4anwjNNZyGjqdJTjprDgOnHUk74FTfhB8vTId0CQJjs1ecug48Q40lY4PK&#10;hOFCF5JH59DhKdSOnx2AeshA7VyZezr37cD2mnPfRjCHvc5dHh5QuyvOANRDBmpPL6bfHZC9fO5e&#10;6LmNXg39gbgciMt9EJd+Tx8myjVWVC+s+pbjB/Vd1R5bUKRPrwBDNBPuQw2/WYdADdFMTyMpWxax&#10;8ew0sXd+Tx8myu2C1hXNaju4r67fWAe4DnB9OVR2C1x7OjFr9djfibmiXN0wgLNo0K6t62aIvusT&#10;2b0Frp0T81lks7/qzXw9mNkBpdpG3G3yi9gIbNKUa49o5ixFLDLxB2vuJAp4pp/r+OXv9YL08Efu&#10;AK2nvsj3dmQecDjyuCNFn0EMWbuc2asQQyiHZwVrfOiAsRdulk8B+gZn+dswBk+b/pJEG+/NZy/0&#10;rcrqO9KrH+ec/AsAAP//AwBQSwMEFAAGAAgAAAAhAM2+qazaAAAABgEAAA8AAABkcnMvZG93bnJl&#10;di54bWxMj8FqwzAQRO+F/IPYQG6NZINL61oOIdCSS1qa9AM21sY2lVbGUhL376v00l4Ghllm3lar&#10;yVlxoTH0njVkSwWCuPGm51bD5+Hl/hFEiMgGrWfS8E0BVvXsrsLS+Ct/0GUfW5FKOJSooYtxKKUM&#10;TUcOw9IPxCk7+dFhTHZspRnxmsqdlblSD9Jhz2mhw4E2HTVf+7PT8J5xbgb7tDvZrX/bTSpvXwun&#10;9WI+rZ9BRJri3zHc8BM61Inp6M9sgrAa0iPxV2+ZyrLkjxryolAg60r+x69/AAAA//8DAFBLAQIt&#10;ABQABgAIAAAAIQC2gziS/gAAAOEBAAATAAAAAAAAAAAAAAAAAAAAAABbQ29udGVudF9UeXBlc10u&#10;eG1sUEsBAi0AFAAGAAgAAAAhADj9If/WAAAAlAEAAAsAAAAAAAAAAAAAAAAALwEAAF9yZWxzLy5y&#10;ZWxzUEsBAi0AFAAGAAgAAAAhAB16fK70BQAA5DMAAA4AAAAAAAAAAAAAAAAALgIAAGRycy9lMm9E&#10;b2MueG1sUEsBAi0AFAAGAAgAAAAhAM2+qazaAAAABgEAAA8AAAAAAAAAAAAAAAAATggAAGRycy9k&#10;b3ducmV2LnhtbFBLBQYAAAAABAAEAPMAAABVCQAAAAA=&#10;">
                <v:shape id="_x0000_s1037" type="#_x0000_t75" style="position:absolute;width:64198;height:16192;visibility:visible;mso-wrap-style:square" filled="t">
                  <v:fill o:detectmouseclick="t"/>
                  <v:path o:connecttype="none"/>
                </v:shape>
                <v:shapetype id="_x0000_t32" coordsize="21600,21600" o:spt="32" o:oned="t" path="m,l21600,21600e" filled="f">
                  <v:path arrowok="t" fillok="f" o:connecttype="none"/>
                  <o:lock v:ext="edit" shapetype="t"/>
                </v:shapetype>
                <v:shape id="Connecteur droit avec flèche 42" o:spid="_x0000_s1038" type="#_x0000_t32" style="position:absolute;left:5048;top:3248;width:1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t/Kb4AAADbAAAADwAAAGRycy9kb3ducmV2LnhtbESPzQrCMBCE74LvEFbwIpoqKlKNIoLV&#10;qz8Hj2uztsVmU5qo9e2NIHgcZuYbZrFqTCmeVLvCsoLhIAJBnFpdcKbgfNr2ZyCcR9ZYWiYFb3Kw&#10;WrZbC4y1ffGBnkefiQBhF6OC3PsqltKlORl0A1sRB+9ma4M+yDqTusZXgJtSjqJoKg0WHBZyrGiT&#10;U3o/PoyChGSv2e144qeXXpJercOEnVLdTrOeg/DU+H/4195rBeMR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38pvgAAANsAAAAPAAAAAAAAAAAAAAAAAKEC&#10;AABkcnMvZG93bnJldi54bWxQSwUGAAAAAAQABAD5AAAAjAMAAAAA&#10;" strokecolor="black [3200]" strokeweight=".5pt">
                  <v:stroke endarrow="open" joinstyle="miter"/>
                </v:shape>
                <v:shape id="Connecteur droit avec flèche 43" o:spid="_x0000_s1039" type="#_x0000_t32" style="position:absolute;left:5133;top:4762;width:1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fassEAAADbAAAADwAAAGRycy9kb3ducmV2LnhtbESPT4vCMBTE74LfIbwFL7Km/kW6xiLC&#10;Vq9WD3t8Nm/bss1LabK1fnsjCB6HmfkNs0l6U4uOWldZVjCdRCCIc6srLhRczt+faxDOI2usLZOC&#10;OzlItsPBBmNtb3yiLvOFCBB2MSoovW9iKV1ekkE3sQ1x8H5ta9AH2RZSt3gLcFPLWRStpMGKw0KJ&#10;De1Lyv+yf6MgJTnuDwde+tXPOM2v1mHKTqnRR7/7AuGp9+/wq33UChZzeH4JP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N9qywQAAANsAAAAPAAAAAAAAAAAAAAAA&#10;AKECAABkcnMvZG93bnJldi54bWxQSwUGAAAAAAQABAD5AAAAjwMAAAAA&#10;" strokecolor="black [3200]" strokeweight=".5pt">
                  <v:stroke endarrow="open" joinstyle="miter"/>
                </v:shape>
                <v:shape id="Connecteur droit avec flèche 44" o:spid="_x0000_s1040" type="#_x0000_t32" style="position:absolute;left:5229;top:6286;width:1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5Cxr4AAADbAAAADwAAAGRycy9kb3ducmV2LnhtbESPzQrCMBCE74LvEFbwIpoqKlKNIoLV&#10;qz8Hj2uztsVmU5qo9e2NIHgcZuYbZrFqTCmeVLvCsoLhIAJBnFpdcKbgfNr2ZyCcR9ZYWiYFb3Kw&#10;WrZbC4y1ffGBnkefiQBhF6OC3PsqltKlORl0A1sRB+9ma4M+yDqTusZXgJtSjqJoKg0WHBZyrGiT&#10;U3o/PoyChGSv2e144qeXXpJercOEnVLdTrOeg/DU+H/4195rBeMx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3kLGvgAAANsAAAAPAAAAAAAAAAAAAAAAAKEC&#10;AABkcnMvZG93bnJldi54bWxQSwUGAAAAAAQABAD5AAAAjAMAAAAA&#10;" strokecolor="black [3200]" strokeweight=".5pt">
                  <v:stroke endarrow="open" joinstyle="miter"/>
                </v:shape>
                <v:shape id="Connecteur droit avec flèche 45" o:spid="_x0000_s1041" type="#_x0000_t32" style="position:absolute;left:5133;top:7810;width:1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nXb4AAADbAAAADwAAAGRycy9kb3ducmV2LnhtbESPzQrCMBCE74LvEFbwIpoqKlKNIoLV&#10;qz8Hj2uztsVmU5qo9e2NIHgcZuYbZrFqTCmeVLvCsoLhIAJBnFpdcKbgfNr2ZyCcR9ZYWiYFb3Kw&#10;WrZbC4y1ffGBnkefiQBhF6OC3PsqltKlORl0A1sRB+9ma4M+yDqTusZXgJtSjqJoKg0WHBZyrGiT&#10;U3o/PoyChGSv2e144qeXXpJercOEnVLdTrOeg/DU+H/4195rBeMJ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kuddvgAAANsAAAAPAAAAAAAAAAAAAAAAAKEC&#10;AABkcnMvZG93bnJldi54bWxQSwUGAAAAAAQABAD5AAAAjAMAAAAA&#10;" strokecolor="black [3200]" strokeweight=".5pt">
                  <v:stroke endarrow="open" joinstyle="miter"/>
                </v:shape>
                <v:shape id="Connecteur droit avec flèche 46" o:spid="_x0000_s1042" type="#_x0000_t32" style="position:absolute;left:5133;top:9334;width:1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5KsEAAADbAAAADwAAAGRycy9kb3ducmV2LnhtbESPT4vCMBTE78J+h/AWvIhNFS1Lt6ks&#10;gtWrfw57fDZv27LNS2mi1m9vBMHjMDO/YbLVYFpxpd41lhXMohgEcWl1w5WC03Ez/QLhPLLG1jIp&#10;uJODVf4xyjDV9sZ7uh58JQKEXYoKau+7VEpX1mTQRbYjDt6f7Q36IPtK6h5vAW5aOY/jRBpsOCzU&#10;2NG6pvL/cDEKCpKTYbvlpU9+J0V5tg4LdkqNP4efbxCeBv8Ov9o7rWCRwPNL+AEy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QHkqwQAAANsAAAAPAAAAAAAAAAAAAAAA&#10;AKECAABkcnMvZG93bnJldi54bWxQSwUGAAAAAAQABAD5AAAAjwMAAAAA&#10;" strokecolor="black [3200]" strokeweight=".5pt">
                  <v:stroke endarrow="open" joinstyle="miter"/>
                </v:shape>
                <v:shape id="Connecteur droit avec flèche 47" o:spid="_x0000_s1043" type="#_x0000_t32" style="position:absolute;left:5133;top:10763;width:1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zcscAAAADbAAAADwAAAGRycy9kb3ducmV2LnhtbESPQYvCMBSE7wv+h/AEL6KpsqtSjUUE&#10;q9dVDx6fzbMtNi+libX+e7Mg7HGYmW+YVdKZSrTUuNKygsk4AkGcWV1yruB82o0WIJxH1lhZJgUv&#10;cpCse18rjLV98i+1R5+LAGEXo4LC+zqW0mUFGXRjWxMH72Ybgz7IJpe6wWeAm0pOo2gmDZYcFgqs&#10;aVtQdj8+jIKU5LDb7/nHzy7DNLtahyk7pQb9brME4anz/+FP+6AVfM/h70v4AXL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M3LHAAAAA2wAAAA8AAAAAAAAAAAAAAAAA&#10;oQIAAGRycy9kb3ducmV2LnhtbFBLBQYAAAAABAAEAPkAAACOAwAAAAA=&#10;" strokecolor="black [3200]" strokeweight=".5pt">
                  <v:stroke endarrow="open" joinstyle="miter"/>
                </v:shape>
                <v:oval id="Ellipse 48" o:spid="_x0000_s1044" style="position:absolute;left:39719;top:2190;width:8477;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Wsb8A&#10;AADbAAAADwAAAGRycy9kb3ducmV2LnhtbERPTYvCMBC9C/sfwizsTdMVEe0aRRYKKniwdu9DM7bB&#10;ZlKaVLv+enMQPD7e92oz2EbcqPPGsYLvSQKCuHTacKWgOGfjBQgfkDU2jknBP3nYrD9GK0y1u/OJ&#10;bnmoRAxhn6KCOoQ2ldKXNVn0E9cSR+7iOoshwq6SusN7DLeNnCbJXFo0HBtqbOm3pvKa91bBY5cV&#10;JvTLfJEUh+txts+cNH9KfX0O2x8QgYbwFr/cO61gFsfGL/EH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taxvwAAANsAAAAPAAAAAAAAAAAAAAAAAJgCAABkcnMvZG93bnJl&#10;di54bWxQSwUGAAAAAAQABAD1AAAAhAMAAAAA&#10;" fillcolor="#4472c4 [3204]" strokecolor="#1f3763 [1604]" strokeweight="1pt">
                  <v:stroke joinstyle="miter"/>
                </v:oval>
                <v:oval id="Ellipse 49" o:spid="_x0000_s1045" style="position:absolute;left:33245;top:2190;width:2296;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8y8QA&#10;AADbAAAADwAAAGRycy9kb3ducmV2LnhtbESPT2sCMRTE7wW/Q3hCbzVrW0RXo2hhqaAX/+D5sXnu&#10;pt28bJPU3X77Rij0OMzMb5jFqreNuJEPxrGC8SgDQVw6bbhScD4VT1MQISJrbByTgh8KsFoOHhaY&#10;a9fxgW7HWIkE4ZCjgjrGNpcylDVZDCPXEifv6rzFmKSvpPbYJbht5HOWTaRFw2mhxpbeaio/j99W&#10;gbmUxZd977uP7WnvzUux2e13G6Ueh/16DiJSH//Df+2tVvA6g/u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MvEAAAA2wAAAA8AAAAAAAAAAAAAAAAAmAIAAGRycy9k&#10;b3ducmV2LnhtbFBLBQYAAAAABAAEAPUAAACJAwAAAAA=&#10;" filled="f" strokecolor="#1f3763 [1604]" strokeweight="1pt">
                  <v:stroke dashstyle="dash" joinstyle="miter"/>
                </v:oval>
                <v:shape id="Zone de texte 6" o:spid="_x0000_s1046" type="#_x0000_t202" style="position:absolute;left:46281;top:381;width:6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38340A" w:rsidRDefault="0038340A" w:rsidP="0038340A">
                        <w:pPr>
                          <w:rPr>
                            <w:sz w:val="24"/>
                            <w:szCs w:val="24"/>
                          </w:rPr>
                        </w:pPr>
                        <w:r>
                          <w:rPr>
                            <w:rFonts w:ascii="Calibri" w:eastAsia="Calibri" w:hAnsi="Calibri"/>
                          </w:rPr>
                          <w:t>T</w:t>
                        </w:r>
                      </w:p>
                    </w:txbxContent>
                  </v:textbox>
                </v:shape>
                <v:shape id="Zone de texte 6" o:spid="_x0000_s1047" type="#_x0000_t202" style="position:absolute;left:22183;top:5229;width:924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38340A" w:rsidRPr="00F84533" w:rsidRDefault="0038340A" w:rsidP="0038340A">
                        <w:pPr>
                          <w:rPr>
                            <w:sz w:val="24"/>
                            <w:szCs w:val="24"/>
                          </w:rPr>
                        </w:pPr>
                        <w:r>
                          <w:rPr>
                            <w:rFonts w:ascii="Calibri" w:eastAsia="Calibri" w:hAnsi="Calibri"/>
                          </w:rPr>
                          <w:t>1365 W.m</w:t>
                        </w:r>
                        <w:r>
                          <w:rPr>
                            <w:rFonts w:ascii="Calibri" w:eastAsia="Calibri" w:hAnsi="Calibri"/>
                            <w:vertAlign w:val="superscript"/>
                          </w:rPr>
                          <w:t>-2</w:t>
                        </w:r>
                      </w:p>
                    </w:txbxContent>
                  </v:textbox>
                </v:shape>
                <v:shape id="Zone de texte 6" o:spid="_x0000_s1048" type="#_x0000_t202" style="position:absolute;left:32375;top:11334;width:657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38340A" w:rsidRPr="00E9150F" w:rsidRDefault="0038340A" w:rsidP="0038340A">
                        <w:pPr>
                          <w:rPr>
                            <w:sz w:val="24"/>
                            <w:szCs w:val="24"/>
                          </w:rPr>
                        </w:pPr>
                        <w:proofErr w:type="gramStart"/>
                        <w:r>
                          <w:rPr>
                            <w:rFonts w:ascii="Calibri" w:eastAsia="Calibri" w:hAnsi="Calibri" w:cs="Calibri"/>
                          </w:rPr>
                          <w:t>π</w:t>
                        </w:r>
                        <w:proofErr w:type="gramEnd"/>
                        <w:r>
                          <w:rPr>
                            <w:rFonts w:ascii="Calibri" w:eastAsia="Calibri" w:hAnsi="Calibri" w:cs="Calibri"/>
                          </w:rPr>
                          <w:t xml:space="preserve"> </w:t>
                        </w:r>
                        <w:r>
                          <w:rPr>
                            <w:rFonts w:ascii="Calibri" w:eastAsia="Calibri" w:hAnsi="Calibri"/>
                          </w:rPr>
                          <w:t>R</w:t>
                        </w:r>
                        <w:r>
                          <w:rPr>
                            <w:rFonts w:ascii="Calibri" w:eastAsia="Calibri" w:hAnsi="Calibri"/>
                            <w:vertAlign w:val="subscript"/>
                          </w:rPr>
                          <w:t>T</w:t>
                        </w:r>
                        <w:r>
                          <w:rPr>
                            <w:rFonts w:ascii="Calibri" w:eastAsia="Calibri" w:hAnsi="Calibri"/>
                            <w:vertAlign w:val="superscript"/>
                          </w:rPr>
                          <w:t>2</w:t>
                        </w:r>
                      </w:p>
                    </w:txbxContent>
                  </v:textbox>
                </v:shape>
                <v:shape id="Zone de texte 6" o:spid="_x0000_s1049" type="#_x0000_t202" style="position:absolute;left:41814;top:12001;width:657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38340A" w:rsidRPr="00E9150F" w:rsidRDefault="0038340A" w:rsidP="0038340A">
                        <w:pPr>
                          <w:rPr>
                            <w:sz w:val="24"/>
                            <w:szCs w:val="24"/>
                          </w:rPr>
                        </w:pPr>
                        <w:r>
                          <w:rPr>
                            <w:rFonts w:ascii="Calibri" w:eastAsia="Calibri" w:hAnsi="Calibri"/>
                          </w:rPr>
                          <w:t xml:space="preserve">4 </w:t>
                        </w:r>
                        <w:r>
                          <w:rPr>
                            <w:rFonts w:ascii="Calibri" w:eastAsia="Calibri" w:hAnsi="Calibri" w:cs="Calibri"/>
                          </w:rPr>
                          <w:t xml:space="preserve">π </w:t>
                        </w:r>
                        <w:r>
                          <w:rPr>
                            <w:rFonts w:ascii="Calibri" w:eastAsia="Calibri" w:hAnsi="Calibri"/>
                          </w:rPr>
                          <w:t>R</w:t>
                        </w:r>
                        <w:r>
                          <w:rPr>
                            <w:rFonts w:ascii="Calibri" w:eastAsia="Calibri" w:hAnsi="Calibri"/>
                            <w:vertAlign w:val="subscript"/>
                          </w:rPr>
                          <w:t>T</w:t>
                        </w:r>
                        <w:r>
                          <w:rPr>
                            <w:rFonts w:ascii="Calibri" w:eastAsia="Calibri" w:hAnsi="Calibri"/>
                            <w:vertAlign w:val="superscript"/>
                          </w:rPr>
                          <w:t>2</w:t>
                        </w:r>
                      </w:p>
                    </w:txbxContent>
                  </v:textbox>
                </v:shape>
                <v:shape id="Connecteur droit avec flèche 54" o:spid="_x0000_s1050" type="#_x0000_t32" style="position:absolute;left:4943;top:95;width:1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fUG74AAADbAAAADwAAAGRycy9kb3ducmV2LnhtbESPzQrCMBCE74LvEFbwIpoqKlKNIoLV&#10;qz8Hj2uztsVmU5qo9e2NIHgcZuYbZrFqTCmeVLvCsoLhIAJBnFpdcKbgfNr2ZyCcR9ZYWiYFb3Kw&#10;WrZbC4y1ffGBnkefiQBhF6OC3PsqltKlORl0A1sRB+9ma4M+yDqTusZXgJtSjqJoKg0WHBZyrGiT&#10;U3o/PoyChGSv2e144qeXXpJercOEnVLdTrOeg/DU+H/4195rBZMx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B9QbvgAAANsAAAAPAAAAAAAAAAAAAAAAAKEC&#10;AABkcnMvZG93bnJldi54bWxQSwUGAAAAAAQABAD5AAAAjAMAAAAA&#10;" strokecolor="black [3200]" strokeweight=".5pt">
                  <v:stroke endarrow="open" joinstyle="miter"/>
                </v:shape>
                <v:shape id="Connecteur droit avec flèche 55" o:spid="_x0000_s1051" type="#_x0000_t32" style="position:absolute;left:5025;top:1606;width:1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txgL0AAADbAAAADwAAAGRycy9kb3ducmV2LnhtbESPzQrCMBCE74LvEFbwIpoqVKQaRQSr&#10;V38OHtdmbYvNpjRR69sbQfA4zMw3zGLVmko8qXGlZQXjUQSCOLO65FzB+bQdzkA4j6yxskwK3uRg&#10;tex2Fpho++IDPY8+FwHCLkEFhfd1IqXLCjLoRrYmDt7NNgZ9kE0udYOvADeVnETRVBosOSwUWNOm&#10;oOx+fBgFKclBu9tx7KeXQZpdrcOUnVL9Xrueg/DU+n/4195rBXE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LcYC9AAAA2wAAAA8AAAAAAAAAAAAAAAAAoQIA&#10;AGRycy9kb3ducmV2LnhtbFBLBQYAAAAABAAEAPkAAACLAwAAAAA=&#10;" strokecolor="black [3200]" strokeweight=".5pt">
                  <v:stroke endarrow="open" joinstyle="miter"/>
                </v:shape>
                <v:shape id="Connecteur droit avec flèche 56" o:spid="_x0000_s1052" type="#_x0000_t32" style="position:absolute;left:4943;top:12477;width:1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v970AAADbAAAADwAAAGRycy9kb3ducmV2LnhtbESPzQrCMBCE74LvEFbwIpoqWKQaRQSr&#10;V38OHtdmbYvNpjRR69sbQfA4zMw3zGLVmko8qXGlZQXjUQSCOLO65FzB+bQdzkA4j6yxskwK3uRg&#10;tex2Fpho++IDPY8+FwHCLkEFhfd1IqXLCjLoRrYmDt7NNgZ9kE0udYOvADeVnERRLA2WHBYKrGlT&#10;UHY/PoyClOSg3e146uPLIM2u1mHKTql+r13PQXhq/T/8a++1gmk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SZ7/e9AAAA2wAAAA8AAAAAAAAAAAAAAAAAoQIA&#10;AGRycy9kb3ducmV2LnhtbFBLBQYAAAAABAAEAPkAAACLAwAAAAA=&#10;" strokecolor="black [3200]" strokeweight=".5pt">
                  <v:stroke endarrow="open" joinstyle="miter"/>
                </v:shape>
                <v:shape id="Connecteur droit avec flèche 57" o:spid="_x0000_s1053" type="#_x0000_t32" style="position:absolute;left:5025;top:13989;width:16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VKbL4AAADbAAAADwAAAGRycy9kb3ducmV2LnhtbESPSwvCMBCE74L/IazgRTRV8EE1ighW&#10;rz4OHtdmbYvNpjRR6783guBxmJlvmMWqMaV4Uu0KywqGgwgEcWp1wZmC82nbn4FwHlljaZkUvMnB&#10;atluLTDW9sUHeh59JgKEXYwKcu+rWEqX5mTQDWxFHLybrQ36IOtM6hpfAW5KOYqiiTRYcFjIsaJN&#10;Tun9+DAKEpK9ZrfjsZ9cekl6tQ4Tdkp1O816DsJT4//hX3uvFYyn8P0Sf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1UpsvgAAANsAAAAPAAAAAAAAAAAAAAAAAKEC&#10;AABkcnMvZG93bnJldi54bWxQSwUGAAAAAAQABAD5AAAAjAMAAAAA&#10;" strokecolor="black [3200]" strokeweight=".5pt">
                  <v:stroke endarrow="open" joinstyle="miter"/>
                </v:shape>
                <v:line id="Connecteur droit 58" o:spid="_x0000_s1054" style="position:absolute;visibility:visible;mso-wrap-style:square" from="26289,2190" to="4410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tWPcIAAADbAAAADwAAAGRycy9kb3ducmV2LnhtbERPy2rCQBTdC/2H4Rbc6aRFY0gdxWot&#10;lq6Mj/Ulc02CmTshM9XYr3cWgsvDeU/nnanFhVpXWVbwNoxAEOdWV1wo2O/WgwSE88gaa8uk4EYO&#10;5rOX3hRTba+8pUvmCxFC2KWooPS+SaV0eUkG3dA2xIE72dagD7AtpG7xGsJNLd+jKJYGKw4NJTa0&#10;LCk/Z39GwXfCSXL6/F19jWL93/0c4snxFivVf+0WHyA8df4pfrg3WsE4jA1fwg+Qs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tWPcIAAADbAAAADwAAAAAAAAAAAAAA&#10;AAChAgAAZHJzL2Rvd25yZXYueG1sUEsFBgAAAAAEAAQA+QAAAJADAAAAAA==&#10;" strokecolor="#4472c4 [3204]" strokeweight=".5pt">
                  <v:stroke dashstyle="dash" joinstyle="miter"/>
                </v:line>
                <v:line id="Connecteur droit 61" o:spid="_x0000_s1055" style="position:absolute;visibility:visible;mso-wrap-style:square" from="26289,10740" to="44100,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01HcUAAADbAAAADwAAAGRycy9kb3ducmV2LnhtbESPW2vCQBSE3wv+h+UIfasbS9mG6Cra&#10;i1h8arw8H7LHJJg9G7Jbjf56t1Do4zAz3zDTeW8bcabO1441jEcJCOLCmZpLDbvt51MKwgdkg41j&#10;0nAlD/PZ4GGKmXEX/qZzHkoRIewz1FCF0GZS+qIii37kWuLoHV1nMUTZldJ0eIlw28jnJFHSYs1x&#10;ocKW3ioqTvmP1bBKOU2Py837x4syt/5rr14PV6X147BfTEAE6sN/+K+9NhrUGH6/xB8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01HcUAAADbAAAADwAAAAAAAAAA&#10;AAAAAAChAgAAZHJzL2Rvd25yZXYueG1sUEsFBgAAAAAEAAQA+QAAAJMDAAAAAA==&#10;" strokecolor="#4472c4 [3204]" strokeweight=".5pt">
                  <v:stroke dashstyle="dash" joinstyle="miter"/>
                </v:line>
                <w10:anchorlock/>
              </v:group>
            </w:pict>
          </mc:Fallback>
        </mc:AlternateContent>
      </w:r>
    </w:p>
    <w:p w:rsidR="0038340A"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r w:rsidRPr="004A7F3D">
        <w:rPr>
          <w:rFonts w:asciiTheme="majorHAnsi" w:hAnsiTheme="majorHAnsi" w:cstheme="majorHAnsi"/>
        </w:rPr>
        <w:t>La Terre reçoit une puissance  F</w:t>
      </w:r>
      <w:r>
        <w:rPr>
          <w:rFonts w:asciiTheme="majorHAnsi" w:hAnsiTheme="majorHAnsi" w:cstheme="majorHAnsi"/>
        </w:rPr>
        <w:t xml:space="preserve"> </w:t>
      </w:r>
      <w:r w:rsidRPr="004A7F3D">
        <w:rPr>
          <w:rFonts w:asciiTheme="majorHAnsi" w:hAnsiTheme="majorHAnsi" w:cstheme="majorHAnsi"/>
        </w:rPr>
        <w:t>×</w:t>
      </w:r>
      <w:r>
        <w:rPr>
          <w:rFonts w:asciiTheme="majorHAnsi" w:hAnsiTheme="majorHAnsi" w:cstheme="majorHAnsi"/>
        </w:rPr>
        <w:t xml:space="preserve"> </w:t>
      </w:r>
      <w:r w:rsidRPr="004A7F3D">
        <w:rPr>
          <w:rFonts w:asciiTheme="majorHAnsi" w:hAnsiTheme="majorHAnsi" w:cstheme="majorHAnsi"/>
        </w:rPr>
        <w:t>π</w:t>
      </w:r>
      <w:r>
        <w:rPr>
          <w:rFonts w:asciiTheme="majorHAnsi" w:hAnsiTheme="majorHAnsi" w:cstheme="majorHAnsi"/>
        </w:rPr>
        <w:t xml:space="preserve"> </w:t>
      </w:r>
      <w:r w:rsidRPr="004A7F3D">
        <w:rPr>
          <w:rFonts w:asciiTheme="majorHAnsi" w:hAnsiTheme="majorHAnsi" w:cstheme="majorHAnsi"/>
        </w:rPr>
        <w:t>R</w:t>
      </w:r>
      <w:r w:rsidRPr="004A7F3D">
        <w:rPr>
          <w:rFonts w:asciiTheme="majorHAnsi" w:hAnsiTheme="majorHAnsi" w:cstheme="majorHAnsi"/>
          <w:vertAlign w:val="subscript"/>
        </w:rPr>
        <w:t>T</w:t>
      </w:r>
      <w:r w:rsidRPr="004A7F3D">
        <w:rPr>
          <w:rFonts w:asciiTheme="majorHAnsi" w:hAnsiTheme="majorHAnsi" w:cstheme="majorHAnsi"/>
          <w:vertAlign w:val="superscript"/>
        </w:rPr>
        <w:t>2</w:t>
      </w:r>
      <w:r w:rsidRPr="004A7F3D">
        <w:rPr>
          <w:rFonts w:asciiTheme="majorHAnsi" w:hAnsiTheme="majorHAnsi" w:cstheme="majorHAnsi"/>
        </w:rPr>
        <w:t xml:space="preserve"> répartie sur toute sa surface 4</w:t>
      </w:r>
      <w:r>
        <w:rPr>
          <w:rFonts w:asciiTheme="majorHAnsi" w:hAnsiTheme="majorHAnsi" w:cstheme="majorHAnsi"/>
        </w:rPr>
        <w:t xml:space="preserve"> </w:t>
      </w:r>
      <w:r w:rsidRPr="004A7F3D">
        <w:rPr>
          <w:rFonts w:asciiTheme="majorHAnsi" w:hAnsiTheme="majorHAnsi" w:cstheme="majorHAnsi"/>
        </w:rPr>
        <w:t>π</w:t>
      </w:r>
      <w:r>
        <w:rPr>
          <w:rFonts w:asciiTheme="majorHAnsi" w:hAnsiTheme="majorHAnsi" w:cstheme="majorHAnsi"/>
        </w:rPr>
        <w:t xml:space="preserve"> </w:t>
      </w:r>
      <w:r w:rsidRPr="004A7F3D">
        <w:rPr>
          <w:rFonts w:asciiTheme="majorHAnsi" w:hAnsiTheme="majorHAnsi" w:cstheme="majorHAnsi"/>
        </w:rPr>
        <w:t>R</w:t>
      </w:r>
      <w:r w:rsidRPr="004A7F3D">
        <w:rPr>
          <w:rFonts w:asciiTheme="majorHAnsi" w:hAnsiTheme="majorHAnsi" w:cstheme="majorHAnsi"/>
          <w:vertAlign w:val="subscript"/>
        </w:rPr>
        <w:t>T</w:t>
      </w:r>
      <w:r w:rsidRPr="004A7F3D">
        <w:rPr>
          <w:rFonts w:asciiTheme="majorHAnsi" w:hAnsiTheme="majorHAnsi" w:cstheme="majorHAnsi"/>
          <w:vertAlign w:val="superscript"/>
        </w:rPr>
        <w:t>2</w:t>
      </w:r>
      <w:r w:rsidRPr="004A7F3D">
        <w:rPr>
          <w:rFonts w:asciiTheme="majorHAnsi" w:hAnsiTheme="majorHAnsi" w:cstheme="majorHAnsi"/>
        </w:rPr>
        <w:t>.</w:t>
      </w:r>
    </w:p>
    <w:p w:rsidR="0038340A" w:rsidRPr="004A7F3D" w:rsidRDefault="0038340A" w:rsidP="0038340A">
      <w:pPr>
        <w:rPr>
          <w:rFonts w:asciiTheme="majorHAnsi" w:hAnsiTheme="majorHAnsi" w:cstheme="majorHAnsi"/>
        </w:rPr>
      </w:pPr>
    </w:p>
    <w:tbl>
      <w:tblPr>
        <w:tblStyle w:val="Grilledutableau"/>
        <w:tblW w:w="4995" w:type="pct"/>
        <w:tblLook w:val="04A0" w:firstRow="1" w:lastRow="0" w:firstColumn="1" w:lastColumn="0" w:noHBand="0" w:noVBand="1"/>
      </w:tblPr>
      <w:tblGrid>
        <w:gridCol w:w="10446"/>
      </w:tblGrid>
      <w:tr w:rsidR="0038340A" w:rsidRPr="004A7F3D" w:rsidTr="00046A66">
        <w:trPr>
          <w:trHeight w:val="1518"/>
        </w:trPr>
        <w:tc>
          <w:tcPr>
            <w:tcW w:w="5000" w:type="pct"/>
            <w:vAlign w:val="center"/>
          </w:tcPr>
          <w:p w:rsidR="0038340A" w:rsidRPr="004A7F3D" w:rsidRDefault="0038340A" w:rsidP="00046A66">
            <w:pPr>
              <w:rPr>
                <w:rFonts w:asciiTheme="majorHAnsi" w:hAnsiTheme="majorHAnsi" w:cstheme="majorHAnsi"/>
              </w:rPr>
            </w:pPr>
            <w:r w:rsidRPr="004A7F3D">
              <w:rPr>
                <w:rFonts w:asciiTheme="majorHAnsi" w:hAnsiTheme="majorHAnsi" w:cstheme="majorHAnsi"/>
              </w:rPr>
              <w:t>Donc la puissance reçue par la Terre est :</w:t>
            </w:r>
          </w:p>
          <w:p w:rsidR="0038340A" w:rsidRPr="004A7F3D" w:rsidRDefault="0038340A" w:rsidP="00046A66">
            <w:pPr>
              <w:rPr>
                <w:rFonts w:asciiTheme="majorHAnsi" w:hAnsiTheme="majorHAnsi" w:cstheme="majorHAnsi"/>
              </w:rPr>
            </w:pPr>
          </w:p>
          <w:p w:rsidR="0038340A" w:rsidRPr="004A7F3D" w:rsidRDefault="0038340A" w:rsidP="00046A66">
            <w:pPr>
              <w:rPr>
                <w:rFonts w:asciiTheme="majorHAnsi" w:eastAsiaTheme="minorEastAsia" w:hAnsiTheme="majorHAnsi" w:cstheme="majorHAnsi"/>
              </w:rPr>
            </w:pPr>
            <m:oMathPara>
              <m:oMath>
                <m:sSub>
                  <m:sSubPr>
                    <m:ctrlPr>
                      <w:rPr>
                        <w:rFonts w:ascii="Cambria Math" w:hAnsi="Cambria Math" w:cstheme="majorHAnsi"/>
                        <w:i/>
                      </w:rPr>
                    </m:ctrlPr>
                  </m:sSubPr>
                  <m:e>
                    <m:r>
                      <w:rPr>
                        <w:rFonts w:ascii="Cambria Math" w:hAnsi="Cambria Math" w:cstheme="majorHAnsi"/>
                      </w:rPr>
                      <m:t>P</m:t>
                    </m:r>
                  </m:e>
                  <m:sub>
                    <m:r>
                      <w:rPr>
                        <w:rFonts w:ascii="Cambria Math" w:hAnsi="Cambria Math" w:cstheme="majorHAnsi"/>
                      </w:rPr>
                      <m:t>r</m:t>
                    </m:r>
                  </m:sub>
                </m:sSub>
                <m:r>
                  <w:rPr>
                    <w:rFonts w:ascii="Cambria Math" w:hAnsi="Cambria Math" w:cstheme="majorHAnsi"/>
                  </w:rPr>
                  <m:t>=                               =                                ≈                W.</m:t>
                </m:r>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-2</m:t>
                    </m:r>
                  </m:sup>
                </m:sSup>
              </m:oMath>
            </m:oMathPara>
          </w:p>
        </w:tc>
      </w:tr>
    </w:tbl>
    <w:p w:rsidR="0038340A" w:rsidRPr="004A7F3D" w:rsidRDefault="0038340A" w:rsidP="0038340A">
      <w:pPr>
        <w:rPr>
          <w:rFonts w:asciiTheme="majorHAnsi" w:hAnsiTheme="majorHAnsi" w:cstheme="majorHAnsi"/>
        </w:rPr>
      </w:pPr>
    </w:p>
    <w:p w:rsidR="0038340A" w:rsidRDefault="0038340A" w:rsidP="0038340A">
      <w:pPr>
        <w:rPr>
          <w:rFonts w:asciiTheme="majorHAnsi" w:eastAsiaTheme="minorEastAsia" w:hAnsiTheme="majorHAnsi" w:cstheme="majorHAnsi"/>
        </w:rPr>
      </w:pPr>
    </w:p>
    <w:p w:rsidR="0038340A" w:rsidRDefault="0038340A" w:rsidP="0038340A">
      <w:pPr>
        <w:rPr>
          <w:rFonts w:asciiTheme="majorHAnsi" w:eastAsiaTheme="minorEastAsia" w:hAnsiTheme="majorHAnsi" w:cstheme="majorHAnsi"/>
        </w:rPr>
      </w:pPr>
    </w:p>
    <w:p w:rsidR="0038340A" w:rsidRPr="00261F9E" w:rsidRDefault="0038340A" w:rsidP="0038340A">
      <w:pPr>
        <w:pStyle w:val="Paragraphedeliste"/>
        <w:numPr>
          <w:ilvl w:val="0"/>
          <w:numId w:val="2"/>
        </w:numPr>
        <w:rPr>
          <w:rFonts w:asciiTheme="majorHAnsi" w:eastAsiaTheme="minorEastAsia" w:hAnsiTheme="majorHAnsi" w:cstheme="majorHAnsi"/>
          <w:b/>
          <w:sz w:val="24"/>
          <w:szCs w:val="24"/>
          <w:u w:val="single"/>
        </w:rPr>
      </w:pPr>
      <w:r w:rsidRPr="00261F9E">
        <w:rPr>
          <w:rFonts w:asciiTheme="majorHAnsi" w:eastAsiaTheme="minorEastAsia" w:hAnsiTheme="majorHAnsi" w:cstheme="majorHAnsi"/>
          <w:b/>
          <w:sz w:val="24"/>
          <w:szCs w:val="24"/>
          <w:u w:val="single"/>
        </w:rPr>
        <w:t>Bilan radiatif de la Terre</w:t>
      </w:r>
    </w:p>
    <w:p w:rsidR="0038340A" w:rsidRPr="004A7F3D" w:rsidRDefault="0038340A" w:rsidP="0038340A">
      <w:pPr>
        <w:rPr>
          <w:rFonts w:asciiTheme="majorHAnsi" w:eastAsiaTheme="minorEastAsia" w:hAnsiTheme="majorHAnsi" w:cstheme="majorHAnsi"/>
        </w:rPr>
      </w:pPr>
    </w:p>
    <w:p w:rsidR="0038340A" w:rsidRPr="00261F9E" w:rsidRDefault="0038340A" w:rsidP="0038340A">
      <w:pPr>
        <w:pStyle w:val="Paragraphedeliste"/>
        <w:numPr>
          <w:ilvl w:val="0"/>
          <w:numId w:val="4"/>
        </w:numPr>
        <w:ind w:left="1276"/>
        <w:rPr>
          <w:rFonts w:asciiTheme="majorHAnsi" w:hAnsiTheme="majorHAnsi" w:cstheme="majorHAnsi"/>
          <w:b/>
          <w:bCs/>
          <w:u w:val="single"/>
        </w:rPr>
      </w:pPr>
      <w:r w:rsidRPr="00261F9E">
        <w:rPr>
          <w:rFonts w:asciiTheme="majorHAnsi" w:hAnsiTheme="majorHAnsi" w:cstheme="majorHAnsi"/>
          <w:b/>
          <w:bCs/>
          <w:u w:val="single"/>
        </w:rPr>
        <w:t>Albédo terrestre moyen.</w:t>
      </w:r>
    </w:p>
    <w:p w:rsidR="0038340A" w:rsidRPr="004A7F3D" w:rsidRDefault="0038340A" w:rsidP="0038340A">
      <w:pPr>
        <w:rPr>
          <w:rFonts w:asciiTheme="majorHAnsi" w:hAnsiTheme="majorHAnsi" w:cstheme="majorHAnsi"/>
        </w:rPr>
      </w:pPr>
    </w:p>
    <w:tbl>
      <w:tblPr>
        <w:tblStyle w:val="Grilledutableau"/>
        <w:tblW w:w="4995" w:type="pct"/>
        <w:tblLook w:val="04A0" w:firstRow="1" w:lastRow="0" w:firstColumn="1" w:lastColumn="0" w:noHBand="0" w:noVBand="1"/>
      </w:tblPr>
      <w:tblGrid>
        <w:gridCol w:w="10446"/>
      </w:tblGrid>
      <w:tr w:rsidR="0038340A" w:rsidRPr="004A7F3D" w:rsidTr="00046A66">
        <w:trPr>
          <w:trHeight w:val="1302"/>
        </w:trPr>
        <w:tc>
          <w:tcPr>
            <w:tcW w:w="5000" w:type="pct"/>
            <w:vAlign w:val="center"/>
          </w:tcPr>
          <w:p w:rsidR="0038340A" w:rsidRDefault="0038340A" w:rsidP="00046A66">
            <w:pPr>
              <w:rPr>
                <w:rFonts w:asciiTheme="majorHAnsi" w:hAnsiTheme="majorHAnsi" w:cstheme="majorHAnsi"/>
              </w:rPr>
            </w:pPr>
            <w:r w:rsidRPr="004A7F3D">
              <w:rPr>
                <w:rFonts w:asciiTheme="majorHAnsi" w:hAnsiTheme="majorHAnsi" w:cstheme="majorHAnsi"/>
              </w:rPr>
              <w:t xml:space="preserve">L’albédo est la </w:t>
            </w:r>
            <w:r>
              <w:rPr>
                <w:rFonts w:asciiTheme="majorHAnsi" w:hAnsiTheme="majorHAnsi" w:cstheme="majorHAnsi"/>
              </w:rPr>
              <w:t xml:space="preserve">                                                                                                                            </w:t>
            </w:r>
            <w:r w:rsidRPr="004A7F3D">
              <w:rPr>
                <w:rFonts w:asciiTheme="majorHAnsi" w:hAnsiTheme="majorHAnsi" w:cstheme="majorHAnsi"/>
              </w:rPr>
              <w:t xml:space="preserve">(entre 0 et 100%). </w:t>
            </w:r>
          </w:p>
          <w:p w:rsidR="0038340A" w:rsidRPr="00787417" w:rsidRDefault="0038340A" w:rsidP="00046A66">
            <w:pPr>
              <w:rPr>
                <w:rFonts w:asciiTheme="majorHAnsi" w:hAnsiTheme="majorHAnsi" w:cstheme="majorHAnsi"/>
                <w:sz w:val="8"/>
                <w:szCs w:val="8"/>
              </w:rPr>
            </w:pPr>
          </w:p>
          <w:p w:rsidR="0038340A" w:rsidRDefault="0038340A" w:rsidP="00046A66">
            <w:pPr>
              <w:rPr>
                <w:rFonts w:asciiTheme="majorHAnsi" w:hAnsiTheme="majorHAnsi" w:cstheme="majorHAnsi"/>
              </w:rPr>
            </w:pPr>
            <w:r w:rsidRPr="004A7F3D">
              <w:rPr>
                <w:rFonts w:asciiTheme="majorHAnsi" w:hAnsiTheme="majorHAnsi" w:cstheme="majorHAnsi"/>
              </w:rPr>
              <w:t>L’albédo terrestre moyen vaut environ</w:t>
            </w:r>
            <w:r>
              <w:rPr>
                <w:rFonts w:asciiTheme="majorHAnsi" w:hAnsiTheme="majorHAnsi" w:cstheme="majorHAnsi"/>
              </w:rPr>
              <w:t xml:space="preserve">   </w:t>
            </w:r>
            <w:r w:rsidRPr="004A7F3D">
              <w:rPr>
                <w:rFonts w:asciiTheme="majorHAnsi" w:hAnsiTheme="majorHAnsi" w:cstheme="majorHAnsi"/>
              </w:rPr>
              <w:t xml:space="preserve"> </w:t>
            </w:r>
            <w:r>
              <w:rPr>
                <w:rFonts w:asciiTheme="majorHAnsi" w:hAnsiTheme="majorHAnsi" w:cstheme="majorHAnsi"/>
              </w:rPr>
              <w:t>….. %</w:t>
            </w:r>
            <w:r w:rsidRPr="004A7F3D">
              <w:rPr>
                <w:rFonts w:asciiTheme="majorHAnsi" w:hAnsiTheme="majorHAnsi" w:cstheme="majorHAnsi"/>
              </w:rPr>
              <w:t xml:space="preserve">(donc environ </w:t>
            </w:r>
            <w:r>
              <w:rPr>
                <w:rFonts w:asciiTheme="majorHAnsi" w:hAnsiTheme="majorHAnsi" w:cstheme="majorHAnsi"/>
              </w:rPr>
              <w:t xml:space="preserve">…..  </w:t>
            </w:r>
            <w:r w:rsidRPr="004A7F3D">
              <w:rPr>
                <w:rFonts w:asciiTheme="majorHAnsi" w:hAnsiTheme="majorHAnsi" w:cstheme="majorHAnsi"/>
              </w:rPr>
              <w:t xml:space="preserve"> W.m</w:t>
            </w:r>
            <w:r w:rsidRPr="004A7F3D">
              <w:rPr>
                <w:rFonts w:asciiTheme="majorHAnsi" w:hAnsiTheme="majorHAnsi" w:cstheme="majorHAnsi"/>
                <w:vertAlign w:val="superscript"/>
              </w:rPr>
              <w:t>-2</w:t>
            </w:r>
            <w:r w:rsidRPr="004A7F3D">
              <w:rPr>
                <w:rFonts w:asciiTheme="majorHAnsi" w:hAnsiTheme="majorHAnsi" w:cstheme="majorHAnsi"/>
              </w:rPr>
              <w:t>).</w:t>
            </w:r>
          </w:p>
          <w:p w:rsidR="0038340A" w:rsidRPr="00787417" w:rsidRDefault="0038340A" w:rsidP="00046A66">
            <w:pPr>
              <w:rPr>
                <w:rFonts w:asciiTheme="majorHAnsi" w:hAnsiTheme="majorHAnsi" w:cstheme="majorHAnsi"/>
                <w:sz w:val="8"/>
                <w:szCs w:val="8"/>
              </w:rPr>
            </w:pPr>
          </w:p>
          <w:p w:rsidR="0038340A" w:rsidRPr="004A7F3D" w:rsidRDefault="0038340A" w:rsidP="00046A66">
            <w:pPr>
              <w:rPr>
                <w:rFonts w:asciiTheme="majorHAnsi" w:hAnsiTheme="majorHAnsi" w:cstheme="majorHAnsi"/>
              </w:rPr>
            </w:pPr>
            <w:r w:rsidRPr="004A7F3D">
              <w:rPr>
                <w:rFonts w:asciiTheme="majorHAnsi" w:hAnsiTheme="majorHAnsi" w:cstheme="majorHAnsi"/>
              </w:rPr>
              <w:t xml:space="preserve">Le reste, </w:t>
            </w:r>
            <w:r>
              <w:rPr>
                <w:rFonts w:asciiTheme="majorHAnsi" w:hAnsiTheme="majorHAnsi" w:cstheme="majorHAnsi"/>
              </w:rPr>
              <w:t xml:space="preserve">…….. </w:t>
            </w:r>
            <w:r w:rsidRPr="004A7F3D">
              <w:rPr>
                <w:rFonts w:asciiTheme="majorHAnsi" w:hAnsiTheme="majorHAnsi" w:cstheme="majorHAnsi"/>
              </w:rPr>
              <w:t xml:space="preserve"> W.m</w:t>
            </w:r>
            <w:r w:rsidRPr="004A7F3D">
              <w:rPr>
                <w:rFonts w:asciiTheme="majorHAnsi" w:hAnsiTheme="majorHAnsi" w:cstheme="majorHAnsi"/>
                <w:vertAlign w:val="superscript"/>
              </w:rPr>
              <w:t>-2</w:t>
            </w:r>
            <w:r w:rsidRPr="004A7F3D">
              <w:rPr>
                <w:rFonts w:asciiTheme="majorHAnsi" w:hAnsiTheme="majorHAnsi" w:cstheme="majorHAnsi"/>
              </w:rPr>
              <w:t>, est absorbé par l’atmosphère, les continents et les océans.</w:t>
            </w:r>
          </w:p>
        </w:tc>
      </w:tr>
    </w:tbl>
    <w:p w:rsidR="0038340A" w:rsidRPr="004A7F3D"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p>
    <w:p w:rsidR="0038340A" w:rsidRPr="00787417" w:rsidRDefault="0038340A" w:rsidP="0038340A">
      <w:pPr>
        <w:pStyle w:val="Paragraphedeliste"/>
        <w:numPr>
          <w:ilvl w:val="0"/>
          <w:numId w:val="4"/>
        </w:numPr>
        <w:ind w:left="1276"/>
        <w:rPr>
          <w:rFonts w:asciiTheme="majorHAnsi" w:hAnsiTheme="majorHAnsi" w:cstheme="majorHAnsi"/>
          <w:b/>
          <w:bCs/>
          <w:u w:val="single"/>
        </w:rPr>
      </w:pPr>
      <w:r w:rsidRPr="00787417">
        <w:rPr>
          <w:rFonts w:asciiTheme="majorHAnsi" w:hAnsiTheme="majorHAnsi" w:cstheme="majorHAnsi"/>
          <w:b/>
          <w:bCs/>
          <w:u w:val="single"/>
        </w:rPr>
        <w:t>Le rayonnement thermique terrestre.</w:t>
      </w:r>
    </w:p>
    <w:p w:rsidR="0038340A" w:rsidRPr="004A7F3D" w:rsidRDefault="0038340A" w:rsidP="0038340A">
      <w:pPr>
        <w:rPr>
          <w:rFonts w:asciiTheme="majorHAnsi" w:hAnsiTheme="majorHAnsi" w:cstheme="majorHAnsi"/>
        </w:rPr>
      </w:pPr>
    </w:p>
    <w:tbl>
      <w:tblPr>
        <w:tblStyle w:val="Grilledutableau"/>
        <w:tblW w:w="4995" w:type="pct"/>
        <w:tblLook w:val="04A0" w:firstRow="1" w:lastRow="0" w:firstColumn="1" w:lastColumn="0" w:noHBand="0" w:noVBand="1"/>
      </w:tblPr>
      <w:tblGrid>
        <w:gridCol w:w="10446"/>
      </w:tblGrid>
      <w:tr w:rsidR="0038340A" w:rsidRPr="004A7F3D" w:rsidTr="00046A66">
        <w:trPr>
          <w:trHeight w:val="1166"/>
        </w:trPr>
        <w:tc>
          <w:tcPr>
            <w:tcW w:w="5000" w:type="pct"/>
            <w:vAlign w:val="center"/>
          </w:tcPr>
          <w:p w:rsidR="0038340A" w:rsidRDefault="0038340A" w:rsidP="00046A66">
            <w:pPr>
              <w:rPr>
                <w:rFonts w:asciiTheme="majorHAnsi" w:hAnsiTheme="majorHAnsi" w:cstheme="majorHAnsi"/>
              </w:rPr>
            </w:pPr>
            <w:r w:rsidRPr="004A7F3D">
              <w:rPr>
                <w:rFonts w:asciiTheme="majorHAnsi" w:hAnsiTheme="majorHAnsi" w:cstheme="majorHAnsi"/>
              </w:rPr>
              <w:t xml:space="preserve">La puissance absorbée par un corps augmente sa température. La température moyenne de la terre est de 15°C. </w:t>
            </w:r>
          </w:p>
          <w:p w:rsidR="0038340A" w:rsidRPr="00787417" w:rsidRDefault="0038340A" w:rsidP="00046A66">
            <w:pPr>
              <w:rPr>
                <w:rFonts w:asciiTheme="majorHAnsi" w:hAnsiTheme="majorHAnsi" w:cstheme="majorHAnsi"/>
                <w:sz w:val="8"/>
                <w:szCs w:val="8"/>
              </w:rPr>
            </w:pPr>
          </w:p>
          <w:p w:rsidR="0038340A" w:rsidRPr="004A7F3D" w:rsidRDefault="0038340A" w:rsidP="00046A66">
            <w:pPr>
              <w:rPr>
                <w:rFonts w:asciiTheme="majorHAnsi" w:hAnsiTheme="majorHAnsi" w:cstheme="majorHAnsi"/>
              </w:rPr>
            </w:pPr>
            <w:r w:rsidRPr="004A7F3D">
              <w:rPr>
                <w:rFonts w:asciiTheme="majorHAnsi" w:hAnsiTheme="majorHAnsi" w:cstheme="majorHAnsi"/>
              </w:rPr>
              <w:t>Elle émet donc un rayonnement (évaluable avec la loi de Wien) de longueur d’onde λ ≈ 10 000 nm, c’est-à-dire dans les infra-rouges.</w:t>
            </w:r>
          </w:p>
        </w:tc>
      </w:tr>
    </w:tbl>
    <w:p w:rsidR="0038340A"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p>
    <w:p w:rsidR="0038340A" w:rsidRPr="00787417" w:rsidRDefault="0038340A" w:rsidP="0038340A">
      <w:pPr>
        <w:pStyle w:val="Paragraphedeliste"/>
        <w:numPr>
          <w:ilvl w:val="0"/>
          <w:numId w:val="4"/>
        </w:numPr>
        <w:ind w:left="1276"/>
        <w:rPr>
          <w:rFonts w:asciiTheme="majorHAnsi" w:hAnsiTheme="majorHAnsi" w:cstheme="majorHAnsi"/>
          <w:b/>
          <w:bCs/>
          <w:u w:val="single"/>
        </w:rPr>
      </w:pPr>
      <w:r w:rsidRPr="00787417">
        <w:rPr>
          <w:rFonts w:asciiTheme="majorHAnsi" w:hAnsiTheme="majorHAnsi" w:cstheme="majorHAnsi"/>
          <w:b/>
          <w:bCs/>
          <w:u w:val="single"/>
        </w:rPr>
        <w:t>Effet de serre.</w:t>
      </w:r>
    </w:p>
    <w:p w:rsidR="0038340A" w:rsidRPr="004A7F3D" w:rsidRDefault="0038340A" w:rsidP="0038340A">
      <w:pPr>
        <w:rPr>
          <w:rFonts w:asciiTheme="majorHAnsi" w:hAnsiTheme="majorHAnsi" w:cstheme="majorHAnsi"/>
        </w:rPr>
      </w:pPr>
    </w:p>
    <w:p w:rsidR="0038340A" w:rsidRPr="004A7F3D" w:rsidRDefault="0038340A" w:rsidP="0038340A">
      <w:pPr>
        <w:jc w:val="center"/>
        <w:rPr>
          <w:rFonts w:asciiTheme="majorHAnsi" w:hAnsiTheme="majorHAnsi" w:cstheme="majorHAnsi"/>
        </w:rPr>
      </w:pPr>
      <w:r w:rsidRPr="004A7F3D">
        <w:rPr>
          <w:rFonts w:asciiTheme="majorHAnsi" w:hAnsiTheme="majorHAnsi" w:cstheme="majorHAnsi"/>
          <w:noProof/>
          <w:lang w:eastAsia="fr-FR"/>
        </w:rPr>
        <w:drawing>
          <wp:inline distT="0" distB="0" distL="0" distR="0" wp14:anchorId="590995BB" wp14:editId="5FC20651">
            <wp:extent cx="4803363" cy="3714750"/>
            <wp:effectExtent l="0" t="0" r="0" b="0"/>
            <wp:docPr id="66" name="Image 66" descr="Une image contenant capture d’écran,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bsorption atmosphère.jpg"/>
                    <pic:cNvPicPr/>
                  </pic:nvPicPr>
                  <pic:blipFill>
                    <a:blip r:embed="rId5">
                      <a:extLst>
                        <a:ext uri="{28A0092B-C50C-407E-A947-70E740481C1C}">
                          <a14:useLocalDpi xmlns:a14="http://schemas.microsoft.com/office/drawing/2010/main" val="0"/>
                        </a:ext>
                      </a:extLst>
                    </a:blip>
                    <a:stretch>
                      <a:fillRect/>
                    </a:stretch>
                  </pic:blipFill>
                  <pic:spPr>
                    <a:xfrm>
                      <a:off x="0" y="0"/>
                      <a:ext cx="4819675" cy="3727365"/>
                    </a:xfrm>
                    <a:prstGeom prst="rect">
                      <a:avLst/>
                    </a:prstGeom>
                  </pic:spPr>
                </pic:pic>
              </a:graphicData>
            </a:graphic>
          </wp:inline>
        </w:drawing>
      </w:r>
    </w:p>
    <w:p w:rsidR="0038340A" w:rsidRPr="004A7F3D"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p>
    <w:p w:rsidR="0038340A" w:rsidRPr="004A7F3D" w:rsidRDefault="0038340A" w:rsidP="0038340A">
      <w:pPr>
        <w:spacing w:after="80"/>
        <w:rPr>
          <w:rFonts w:asciiTheme="majorHAnsi" w:hAnsiTheme="majorHAnsi" w:cstheme="majorHAnsi"/>
        </w:rPr>
      </w:pPr>
      <w:r w:rsidRPr="004A7F3D">
        <w:rPr>
          <w:rFonts w:asciiTheme="majorHAnsi" w:hAnsiTheme="majorHAnsi" w:cstheme="majorHAnsi"/>
        </w:rPr>
        <w:t xml:space="preserve">On voit sur le document ci-dessus que l’atmosphère absorbe énormément dans le domaine </w:t>
      </w:r>
      <w:r>
        <w:rPr>
          <w:rFonts w:asciiTheme="majorHAnsi" w:hAnsiTheme="majorHAnsi" w:cstheme="majorHAnsi"/>
        </w:rPr>
        <w:t xml:space="preserve">                                       </w:t>
      </w:r>
      <w:r w:rsidRPr="004A7F3D">
        <w:rPr>
          <w:rFonts w:asciiTheme="majorHAnsi" w:hAnsiTheme="majorHAnsi" w:cstheme="majorHAnsi"/>
        </w:rPr>
        <w:t xml:space="preserve">, notamment à cause de la présence de </w:t>
      </w:r>
      <w:r>
        <w:rPr>
          <w:rFonts w:asciiTheme="majorHAnsi" w:hAnsiTheme="majorHAnsi" w:cstheme="majorHAnsi"/>
        </w:rPr>
        <w:t xml:space="preserve">                                    </w:t>
      </w:r>
      <w:r w:rsidRPr="004A7F3D">
        <w:rPr>
          <w:rFonts w:asciiTheme="majorHAnsi" w:hAnsiTheme="majorHAnsi" w:cstheme="majorHAnsi"/>
        </w:rPr>
        <w:t xml:space="preserve"> et de </w:t>
      </w:r>
      <w:r>
        <w:rPr>
          <w:rFonts w:asciiTheme="majorHAnsi" w:hAnsiTheme="majorHAnsi" w:cstheme="majorHAnsi"/>
        </w:rPr>
        <w:t xml:space="preserve">                </w:t>
      </w:r>
      <w:r w:rsidRPr="004A7F3D">
        <w:rPr>
          <w:rFonts w:asciiTheme="majorHAnsi" w:hAnsiTheme="majorHAnsi" w:cstheme="majorHAnsi"/>
        </w:rPr>
        <w:t xml:space="preserve"> (gaz à effet de serre).</w:t>
      </w:r>
    </w:p>
    <w:p w:rsidR="0038340A" w:rsidRPr="004A7F3D" w:rsidRDefault="0038340A" w:rsidP="0038340A">
      <w:pPr>
        <w:spacing w:after="80"/>
        <w:rPr>
          <w:rFonts w:asciiTheme="majorHAnsi" w:hAnsiTheme="majorHAnsi" w:cstheme="majorHAnsi"/>
        </w:rPr>
      </w:pPr>
      <w:r w:rsidRPr="004A7F3D">
        <w:rPr>
          <w:rFonts w:asciiTheme="majorHAnsi" w:hAnsiTheme="majorHAnsi" w:cstheme="majorHAnsi"/>
        </w:rPr>
        <w:t>Ces rayonnements absorbés sont alors réémis :</w:t>
      </w:r>
    </w:p>
    <w:p w:rsidR="0038340A" w:rsidRPr="004A7F3D" w:rsidRDefault="0038340A" w:rsidP="0038340A">
      <w:pPr>
        <w:pStyle w:val="Paragraphedeliste"/>
        <w:numPr>
          <w:ilvl w:val="0"/>
          <w:numId w:val="1"/>
        </w:numPr>
        <w:spacing w:after="80"/>
        <w:contextualSpacing w:val="0"/>
        <w:rPr>
          <w:rFonts w:asciiTheme="majorHAnsi" w:hAnsiTheme="majorHAnsi" w:cstheme="majorHAnsi"/>
        </w:rPr>
      </w:pPr>
      <w:r w:rsidRPr="004A7F3D">
        <w:rPr>
          <w:rFonts w:asciiTheme="majorHAnsi" w:hAnsiTheme="majorHAnsi" w:cstheme="majorHAnsi"/>
        </w:rPr>
        <w:t xml:space="preserve">vers </w:t>
      </w:r>
      <w:r>
        <w:rPr>
          <w:rFonts w:asciiTheme="majorHAnsi" w:hAnsiTheme="majorHAnsi" w:cstheme="majorHAnsi"/>
        </w:rPr>
        <w:t xml:space="preserve"> </w:t>
      </w:r>
    </w:p>
    <w:p w:rsidR="0038340A" w:rsidRPr="004A7F3D" w:rsidRDefault="0038340A" w:rsidP="0038340A">
      <w:pPr>
        <w:pStyle w:val="Paragraphedeliste"/>
        <w:numPr>
          <w:ilvl w:val="0"/>
          <w:numId w:val="1"/>
        </w:numPr>
        <w:spacing w:after="80"/>
        <w:contextualSpacing w:val="0"/>
        <w:rPr>
          <w:rFonts w:asciiTheme="majorHAnsi" w:hAnsiTheme="majorHAnsi" w:cstheme="majorHAnsi"/>
        </w:rPr>
      </w:pPr>
      <w:r w:rsidRPr="004A7F3D">
        <w:rPr>
          <w:rFonts w:asciiTheme="majorHAnsi" w:hAnsiTheme="majorHAnsi" w:cstheme="majorHAnsi"/>
        </w:rPr>
        <w:t xml:space="preserve">vers </w:t>
      </w:r>
      <w:r>
        <w:rPr>
          <w:rFonts w:asciiTheme="majorHAnsi" w:hAnsiTheme="majorHAnsi" w:cstheme="majorHAnsi"/>
        </w:rPr>
        <w:t xml:space="preserve">                           </w:t>
      </w:r>
      <w:r w:rsidRPr="004A7F3D">
        <w:rPr>
          <w:rFonts w:asciiTheme="majorHAnsi" w:hAnsiTheme="majorHAnsi" w:cstheme="majorHAnsi"/>
        </w:rPr>
        <w:t> : c’est l’effet de serre.</w:t>
      </w:r>
    </w:p>
    <w:p w:rsidR="0038340A" w:rsidRDefault="0038340A" w:rsidP="0038340A">
      <w:pPr>
        <w:rPr>
          <w:rFonts w:asciiTheme="majorHAnsi" w:hAnsiTheme="majorHAnsi" w:cstheme="majorHAnsi"/>
        </w:rPr>
      </w:pPr>
    </w:p>
    <w:p w:rsidR="0038340A" w:rsidRDefault="0038340A" w:rsidP="0038340A">
      <w:pPr>
        <w:rPr>
          <w:rFonts w:asciiTheme="majorHAnsi" w:hAnsiTheme="majorHAnsi" w:cstheme="majorHAnsi"/>
        </w:rPr>
      </w:pPr>
    </w:p>
    <w:p w:rsidR="0038340A" w:rsidRDefault="0038340A" w:rsidP="0038340A">
      <w:pPr>
        <w:rPr>
          <w:rFonts w:asciiTheme="majorHAnsi" w:hAnsiTheme="majorHAnsi" w:cstheme="majorHAnsi"/>
        </w:rPr>
      </w:pPr>
    </w:p>
    <w:p w:rsidR="0038340A"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p>
    <w:p w:rsidR="0038340A" w:rsidRDefault="0038340A" w:rsidP="0038340A">
      <w:pPr>
        <w:pStyle w:val="Paragraphedeliste"/>
        <w:numPr>
          <w:ilvl w:val="0"/>
          <w:numId w:val="4"/>
        </w:numPr>
        <w:ind w:left="1276"/>
        <w:rPr>
          <w:rFonts w:asciiTheme="majorHAnsi" w:hAnsiTheme="majorHAnsi" w:cstheme="majorHAnsi"/>
          <w:b/>
          <w:bCs/>
          <w:u w:val="single"/>
        </w:rPr>
      </w:pPr>
      <w:r>
        <w:rPr>
          <w:rFonts w:asciiTheme="majorHAnsi" w:hAnsiTheme="majorHAnsi" w:cstheme="majorHAnsi"/>
          <w:b/>
          <w:bCs/>
          <w:u w:val="single"/>
        </w:rPr>
        <w:t>Schéma-bilan simplifié</w:t>
      </w:r>
    </w:p>
    <w:p w:rsidR="0038340A" w:rsidRDefault="0038340A" w:rsidP="0038340A">
      <w:pPr>
        <w:rPr>
          <w:rFonts w:asciiTheme="majorHAnsi" w:hAnsiTheme="majorHAnsi" w:cstheme="majorHAnsi"/>
          <w:b/>
          <w:bCs/>
          <w:u w:val="single"/>
        </w:rPr>
      </w:pPr>
    </w:p>
    <w:p w:rsidR="0038340A" w:rsidRPr="00D436BE" w:rsidRDefault="0038340A" w:rsidP="0038340A">
      <w:pPr>
        <w:rPr>
          <w:rFonts w:asciiTheme="majorHAnsi" w:hAnsiTheme="majorHAnsi" w:cstheme="majorHAnsi"/>
          <w:b/>
          <w:bCs/>
          <w:u w:val="single"/>
        </w:rPr>
      </w:pPr>
    </w:p>
    <w:p w:rsidR="0038340A" w:rsidRPr="004A7F3D" w:rsidRDefault="0038340A" w:rsidP="0038340A">
      <w:pPr>
        <w:rPr>
          <w:rFonts w:asciiTheme="majorHAnsi" w:hAnsiTheme="majorHAnsi" w:cstheme="majorHAnsi"/>
        </w:rPr>
      </w:pPr>
      <w:r>
        <w:rPr>
          <w:noProof/>
          <w:lang w:eastAsia="fr-FR"/>
        </w:rPr>
        <mc:AlternateContent>
          <mc:Choice Requires="wpc">
            <w:drawing>
              <wp:inline distT="0" distB="0" distL="0" distR="0" wp14:anchorId="31793408" wp14:editId="11CDF23F">
                <wp:extent cx="6645910" cy="3123578"/>
                <wp:effectExtent l="0" t="0" r="21590" b="19685"/>
                <wp:docPr id="24" name="Zone de dessin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25" name="Forme libre : forme 25"/>
                        <wps:cNvSpPr/>
                        <wps:spPr>
                          <a:xfrm>
                            <a:off x="847725" y="2219310"/>
                            <a:ext cx="4867275" cy="742966"/>
                          </a:xfrm>
                          <a:custGeom>
                            <a:avLst/>
                            <a:gdLst>
                              <a:gd name="connsiteX0" fmla="*/ 0 w 4867275"/>
                              <a:gd name="connsiteY0" fmla="*/ 742966 h 742966"/>
                              <a:gd name="connsiteX1" fmla="*/ 952500 w 4867275"/>
                              <a:gd name="connsiteY1" fmla="*/ 238141 h 742966"/>
                              <a:gd name="connsiteX2" fmla="*/ 2295525 w 4867275"/>
                              <a:gd name="connsiteY2" fmla="*/ 16 h 742966"/>
                              <a:gd name="connsiteX3" fmla="*/ 3876675 w 4867275"/>
                              <a:gd name="connsiteY3" fmla="*/ 228616 h 742966"/>
                              <a:gd name="connsiteX4" fmla="*/ 4867275 w 4867275"/>
                              <a:gd name="connsiteY4" fmla="*/ 695341 h 7429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7275" h="742966">
                                <a:moveTo>
                                  <a:pt x="0" y="742966"/>
                                </a:moveTo>
                                <a:cubicBezTo>
                                  <a:pt x="284956" y="552466"/>
                                  <a:pt x="569913" y="361966"/>
                                  <a:pt x="952500" y="238141"/>
                                </a:cubicBezTo>
                                <a:cubicBezTo>
                                  <a:pt x="1335088" y="114316"/>
                                  <a:pt x="1808163" y="1603"/>
                                  <a:pt x="2295525" y="16"/>
                                </a:cubicBezTo>
                                <a:cubicBezTo>
                                  <a:pt x="2782887" y="-1571"/>
                                  <a:pt x="3448050" y="112729"/>
                                  <a:pt x="3876675" y="228616"/>
                                </a:cubicBezTo>
                                <a:cubicBezTo>
                                  <a:pt x="4305300" y="344503"/>
                                  <a:pt x="4586287" y="519922"/>
                                  <a:pt x="4867275" y="69534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orme libre : forme 26"/>
                        <wps:cNvSpPr/>
                        <wps:spPr>
                          <a:xfrm>
                            <a:off x="847725" y="1523026"/>
                            <a:ext cx="4867275" cy="742950"/>
                          </a:xfrm>
                          <a:custGeom>
                            <a:avLst/>
                            <a:gdLst>
                              <a:gd name="connsiteX0" fmla="*/ 0 w 4867275"/>
                              <a:gd name="connsiteY0" fmla="*/ 742966 h 742966"/>
                              <a:gd name="connsiteX1" fmla="*/ 952500 w 4867275"/>
                              <a:gd name="connsiteY1" fmla="*/ 238141 h 742966"/>
                              <a:gd name="connsiteX2" fmla="*/ 2295525 w 4867275"/>
                              <a:gd name="connsiteY2" fmla="*/ 16 h 742966"/>
                              <a:gd name="connsiteX3" fmla="*/ 3876675 w 4867275"/>
                              <a:gd name="connsiteY3" fmla="*/ 228616 h 742966"/>
                              <a:gd name="connsiteX4" fmla="*/ 4867275 w 4867275"/>
                              <a:gd name="connsiteY4" fmla="*/ 695341 h 7429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7275" h="742966">
                                <a:moveTo>
                                  <a:pt x="0" y="742966"/>
                                </a:moveTo>
                                <a:cubicBezTo>
                                  <a:pt x="284956" y="552466"/>
                                  <a:pt x="569913" y="361966"/>
                                  <a:pt x="952500" y="238141"/>
                                </a:cubicBezTo>
                                <a:cubicBezTo>
                                  <a:pt x="1335088" y="114316"/>
                                  <a:pt x="1808163" y="1603"/>
                                  <a:pt x="2295525" y="16"/>
                                </a:cubicBezTo>
                                <a:cubicBezTo>
                                  <a:pt x="2782887" y="-1571"/>
                                  <a:pt x="3448050" y="112729"/>
                                  <a:pt x="3876675" y="228616"/>
                                </a:cubicBezTo>
                                <a:cubicBezTo>
                                  <a:pt x="4305300" y="344503"/>
                                  <a:pt x="4586287" y="519922"/>
                                  <a:pt x="4867275" y="695341"/>
                                </a:cubicBezTo>
                              </a:path>
                            </a:pathLst>
                          </a:cu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56C694C" id="Zone de dessin 24" o:spid="_x0000_s1026" editas="canvas" style="width:523.3pt;height:245.95pt;mso-position-horizontal-relative:char;mso-position-vertical-relative:line" coordsize="66459,3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1l5wQAAIEVAAAOAAAAZHJzL2Uyb0RvYy54bWzsWNtu2zYYvh+wdyB0OaCxSJ2NOEWWIMOA&#10;oA2WDN0uaYqyBUikRtKH9Gn6LHuy/SQlRU69Je26m8E3Dmny+0/8D198/nbfNmjLla6lWAT4LAwQ&#10;F0yWtVgtgl8fbt7kAdKGipI2UvBF8Mh18Pbi++/Od92cE7mWTckVAiFCz3fdIlgb081nM83WvKX6&#10;THZcwGElVUsNbNVqViq6A+ltMyNhmM52UpWdkoxrDd9e+8PgwsmvKs7M+6rS3KBmEYBtxn0q97m0&#10;n7OLczpfKdqta9abQb/CipbWApSOoq6poWij6s9EtTVTUsvKnDHZzmRV1Yw7H8AbHD7z5oqKLdXO&#10;GQbRGQyE1TeUu1xZu7Vs6vKmbhq76ZQ2V41CWwpR261rw22cZge3ZmDF3GLt3x28I7fIRnwmzD0l&#10;H8WZPT4izCOdzF7WroOE0N2YGvrfuXy/ph13kdRz9m57p1BdLgKSBEjQFvLyBjKMo6ZeKv7npzmy&#10;CccRHIPf1hKA3Hd3qt9pWFo/95Vq7V94RrRfBHmcZVbiIwgmuIhwn158bxCD8zhPM5LBBQY3spgU&#10;adqHYhDENtr8xKUTSre32vj0LGFl9azK3lomhdDwLL9BSldtAxn7wwyFaIcGFT3u2fXfp9e9AWiN&#10;niw5pgFPNBQJScJXqJliSJTjGL+ohkzUEFIkoOlld6YgnL6oI5roiPIsTbNX6JiCCMnTV+iJJ3r6&#10;B3nZlykoLZLoWcyg+FZDGtD1kBlsL/rUgBWitueGrg11UtuMnOYJ5NywhTyABAGRgLJ59QIYnnMK&#10;Hur3dWB4oymYfJFmCP4UHH0RGCI6BcdTsPe9j52CKWHnQ+PmgwkQzAcVIJgPS4uBfkiNDfmwRLtJ&#10;La/HUrbHrdzyB+kuGvsAUHBgw1OFgd6nK2yzrNmP/OMUQPK4SFKHghqIfYcAC5y0JC0K7GMSpbhv&#10;H8OhL06H9DU3+Hug5ZhOHEVJmMOgBlMxjiPs2tIgF+dhjlOvFaehe4PhrK9Ujxya2aGKw533g2Q5&#10;yfPMwd7gJHMZNciM4jgPEx84jElGiv4RXAj6uvVuunJ8tZtxFCZR6AWDkuTQlTjJU9LblOCiIC5T&#10;B6OGvmpD5KvziFp4XJsprrLGlLGZNunqQtoha6vPjhU/SNzKPA4T9BdewXCC5CGulJ/NT8oYFwb7&#10;ozUtuZ/S0JfBNV/VI8JZ0ggQaDOyAsWj7F6ApVlPs3mQ7cX09y2UOyY1gn2PGdV4Cw7BI8JplsKM&#10;4LYWUh3zrAGves3+/hAkHxobpaUsH2F0K+l5nO7YTQ1c5ZZqc0cVjEF4XSCj5j18VI2EOoV6dKsA&#10;raX6eOx7ex+4BZwGaAdEcBHoPzZU8QA1PwtgHQWOYxBr3CZOMgIbNT1ZTk/Epr2S0EugZ4J1bmnv&#10;m2ZYVkq2H4CzXlqtcEQFA93Qmw20HL+5MrCHIyAhjF9eujWwRUipW3FvuZ9/PMvSHvYfqOqQXS4C&#10;A0TjnRyYDp0PDMLm5XjXvoeQlxsjq9rSC5eHPq79BliXJz3/Pf2CRvdP9Mt1lK+hXzghUUj6Nva3&#10;9AuajM+3E/2aMqkT/TrRL//fxYl+HTChE/0K/jf0a/ipwg7Ga6rXnsOUsOpngv0l48TR5s9I3jfk&#10;aCfOZbnslHP5n786Bt8d/JA43bv7T7+cXvwFAAD//wMAUEsDBBQABgAIAAAAIQC5MpoI2gAAAAYB&#10;AAAPAAAAZHJzL2Rvd25yZXYueG1sTI/BTsMwEETvSPyDtUjcqF0URW2IUyEECI6kwNmNt3FUex1s&#10;twl/j8sFLiuNZjTztt7MzrIThjh4krBcCGBIndcD9RLet083K2AxKdLKekIJ3xhh01xe1KrSfqI3&#10;PLWpZ7mEYqUkmJTGivPYGXQqLvyIlL29D06lLEPPdVBTLneW3wpRcqcGygtGjfhgsDu0RyeBUDy2&#10;NvCX1H18juZr1T+/FpOU11fz/R2whHP6C8MZP6NDk5l2/kg6MishP5J+79kTRVkC20ko1ss18Kbm&#10;//GbHwAAAP//AwBQSwECLQAUAAYACAAAACEAtoM4kv4AAADhAQAAEwAAAAAAAAAAAAAAAAAAAAAA&#10;W0NvbnRlbnRfVHlwZXNdLnhtbFBLAQItABQABgAIAAAAIQA4/SH/1gAAAJQBAAALAAAAAAAAAAAA&#10;AAAAAC8BAABfcmVscy8ucmVsc1BLAQItABQABgAIAAAAIQCcxB1l5wQAAIEVAAAOAAAAAAAAAAAA&#10;AAAAAC4CAABkcnMvZTJvRG9jLnhtbFBLAQItABQABgAIAAAAIQC5MpoI2gAAAAYBAAAPAAAAAAAA&#10;AAAAAAAAAEEHAABkcnMvZG93bnJldi54bWxQSwUGAAAAAAQABADzAAAASAgAAAAA&#10;">
                <v:shape id="_x0000_s1027" type="#_x0000_t75" style="position:absolute;width:66459;height:31235;visibility:visible;mso-wrap-style:square" filled="t" stroked="t" strokecolor="black [3213]">
                  <v:fill o:detectmouseclick="t"/>
                  <v:path o:connecttype="none"/>
                </v:shape>
                <v:shape id="Forme libre : forme 25" o:spid="_x0000_s1028" style="position:absolute;left:8477;top:22193;width:48673;height:7429;visibility:visible;mso-wrap-style:square;v-text-anchor:middle" coordsize="4867275,74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b+cIA&#10;AADbAAAADwAAAGRycy9kb3ducmV2LnhtbESPQYvCMBSE7wv+h/AEb2uqUJGuUVQqioii7t4fzdu2&#10;2LyUJmr990YQPA4z8w0zmbWmEjdqXGlZwaAfgSDOrC45V/B7Xn2PQTiPrLGyTAoe5GA27XxNMNH2&#10;zke6nXwuAoRdggoK7+tESpcVZND1bU0cvH/bGPRBNrnUDd4D3FRyGEUjabDksFBgTcuCssvpahTs&#10;y80uXWfp8c9s00MdL/wivmilet12/gPCU+s/4Xd7oxUM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Zv5wgAAANsAAAAPAAAAAAAAAAAAAAAAAJgCAABkcnMvZG93&#10;bnJldi54bWxQSwUGAAAAAAQABAD1AAAAhwMAAAAA&#10;" path="m,742966c284956,552466,569913,361966,952500,238141,1335088,114316,1808163,1603,2295525,16v487362,-1587,1152525,112713,1581150,228600c4305300,344503,4586287,519922,4867275,695341e" filled="f" strokecolor="#1f3763 [1604]" strokeweight="1pt">
                  <v:stroke joinstyle="miter"/>
                  <v:path arrowok="t" o:connecttype="custom" o:connectlocs="0,742966;952500,238141;2295525,16;3876675,228616;4867275,695341" o:connectangles="0,0,0,0,0"/>
                </v:shape>
                <v:shape id="Forme libre : forme 26" o:spid="_x0000_s1029" style="position:absolute;left:8477;top:15230;width:48673;height:7429;visibility:visible;mso-wrap-style:square;v-text-anchor:middle" coordsize="4867275,74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t5MMA&#10;AADbAAAADwAAAGRycy9kb3ducmV2LnhtbESPT4vCMBTE7wt+h/CEvSya6EHWahQRF4qHxX94fjTP&#10;tti8lCRq/fZmQdjjMDO/YebLzjbiTj7UjjWMhgoEceFMzaWG0/Fn8A0iRGSDjWPS8KQAy0XvY46Z&#10;cQ/e0/0QS5EgHDLUUMXYZlKGoiKLYeha4uRdnLcYk/SlNB4fCW4bOVZqIi3WnBYqbGldUXE93KyG&#10;rxx3ez8qfrf1dH3ehqNSp3yj9We/W81AROrif/jdzo2G8QT+vq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Pt5MMAAADbAAAADwAAAAAAAAAAAAAAAACYAgAAZHJzL2Rv&#10;d25yZXYueG1sUEsFBgAAAAAEAAQA9QAAAIgDAAAAAA==&#10;" path="m,742966c284956,552466,569913,361966,952500,238141,1335088,114316,1808163,1603,2295525,16v487362,-1587,1152525,112713,1581150,228600c4305300,344503,4586287,519922,4867275,695341e" filled="f" strokecolor="#1f3763 [1604]" strokeweight="1pt">
                  <v:stroke dashstyle="dash" joinstyle="miter"/>
                  <v:path arrowok="t" o:connecttype="custom" o:connectlocs="0,742950;952500,238136;2295525,16;3876675,228611;4867275,695326" o:connectangles="0,0,0,0,0"/>
                </v:shape>
                <w10:anchorlock/>
              </v:group>
            </w:pict>
          </mc:Fallback>
        </mc:AlternateContent>
      </w:r>
    </w:p>
    <w:p w:rsidR="0038340A" w:rsidRDefault="0038340A" w:rsidP="0038340A">
      <w:pPr>
        <w:rPr>
          <w:rFonts w:asciiTheme="majorHAnsi" w:hAnsiTheme="majorHAnsi" w:cstheme="majorHAnsi"/>
          <w:noProof/>
          <w:lang w:eastAsia="fr-FR"/>
        </w:rPr>
      </w:pPr>
    </w:p>
    <w:p w:rsidR="0038340A" w:rsidRPr="004A7F3D" w:rsidRDefault="0038340A" w:rsidP="0038340A">
      <w:pPr>
        <w:rPr>
          <w:rFonts w:asciiTheme="majorHAnsi" w:hAnsiTheme="majorHAnsi" w:cstheme="majorHAnsi"/>
        </w:rPr>
      </w:pPr>
    </w:p>
    <w:p w:rsidR="0038340A" w:rsidRPr="004A7F3D" w:rsidRDefault="0038340A" w:rsidP="0038340A">
      <w:pPr>
        <w:rPr>
          <w:rFonts w:asciiTheme="majorHAnsi" w:hAnsiTheme="majorHAnsi" w:cstheme="majorHAnsi"/>
        </w:rPr>
      </w:pPr>
    </w:p>
    <w:p w:rsidR="0038340A" w:rsidRPr="00D436BE" w:rsidRDefault="0038340A" w:rsidP="0038340A">
      <w:pPr>
        <w:pStyle w:val="Paragraphedeliste"/>
        <w:numPr>
          <w:ilvl w:val="0"/>
          <w:numId w:val="4"/>
        </w:numPr>
        <w:ind w:left="1276"/>
        <w:rPr>
          <w:rFonts w:asciiTheme="majorHAnsi" w:hAnsiTheme="majorHAnsi" w:cstheme="majorHAnsi"/>
          <w:b/>
          <w:bCs/>
          <w:u w:val="single"/>
        </w:rPr>
      </w:pPr>
      <w:r w:rsidRPr="00D436BE">
        <w:rPr>
          <w:rFonts w:asciiTheme="majorHAnsi" w:hAnsiTheme="majorHAnsi" w:cstheme="majorHAnsi"/>
          <w:b/>
          <w:bCs/>
          <w:u w:val="single"/>
        </w:rPr>
        <w:t>Equilibre dynamique.</w:t>
      </w:r>
    </w:p>
    <w:p w:rsidR="0038340A" w:rsidRPr="004A7F3D" w:rsidRDefault="0038340A" w:rsidP="0038340A">
      <w:pPr>
        <w:rPr>
          <w:rFonts w:asciiTheme="majorHAnsi" w:hAnsiTheme="majorHAnsi" w:cstheme="majorHAnsi"/>
        </w:rPr>
      </w:pPr>
    </w:p>
    <w:p w:rsidR="0038340A" w:rsidRPr="004A7F3D" w:rsidRDefault="0038340A" w:rsidP="0038340A">
      <w:pPr>
        <w:spacing w:after="80"/>
        <w:jc w:val="both"/>
        <w:rPr>
          <w:rFonts w:asciiTheme="majorHAnsi" w:hAnsiTheme="majorHAnsi" w:cstheme="majorHAnsi"/>
        </w:rPr>
      </w:pPr>
      <w:r w:rsidRPr="004A7F3D">
        <w:rPr>
          <w:rFonts w:asciiTheme="majorHAnsi" w:hAnsiTheme="majorHAnsi" w:cstheme="majorHAnsi"/>
        </w:rPr>
        <w:t xml:space="preserve">Au paragraphe </w:t>
      </w:r>
      <w:r>
        <w:rPr>
          <w:rFonts w:asciiTheme="majorHAnsi" w:hAnsiTheme="majorHAnsi" w:cstheme="majorHAnsi"/>
        </w:rPr>
        <w:t>précédent</w:t>
      </w:r>
      <w:r w:rsidRPr="004A7F3D">
        <w:rPr>
          <w:rFonts w:asciiTheme="majorHAnsi" w:hAnsiTheme="majorHAnsi" w:cstheme="majorHAnsi"/>
        </w:rPr>
        <w:t>, on comprend que le rayonnement incident (340 W/m²) est équivalent au rayonnement réémis vers l’espace. Un équilibre dit "dynamique" s’est installé.</w:t>
      </w:r>
    </w:p>
    <w:p w:rsidR="0038340A" w:rsidRDefault="0038340A" w:rsidP="0038340A">
      <w:pPr>
        <w:jc w:val="both"/>
        <w:rPr>
          <w:rFonts w:asciiTheme="majorHAnsi" w:hAnsiTheme="majorHAnsi" w:cstheme="majorHAnsi"/>
        </w:rPr>
      </w:pPr>
      <w:r w:rsidRPr="004A7F3D">
        <w:rPr>
          <w:rFonts w:asciiTheme="majorHAnsi" w:hAnsiTheme="majorHAnsi" w:cstheme="majorHAnsi"/>
        </w:rPr>
        <w:t>Cet équilibre peut être rompu : la production de gaz à effets de serre due aux activités humaines augmente l’effet de serre et diminue la part de rayonnement réémis vers l’espace. Le bilan devient positif ce qui entraîne une augmentation de la température terrestre.</w:t>
      </w:r>
    </w:p>
    <w:p w:rsidR="0038340A" w:rsidRPr="004A7F3D" w:rsidRDefault="0038340A" w:rsidP="0038340A">
      <w:pPr>
        <w:jc w:val="both"/>
        <w:rPr>
          <w:rFonts w:asciiTheme="majorHAnsi" w:hAnsiTheme="majorHAnsi" w:cstheme="majorHAnsi"/>
        </w:rPr>
      </w:pPr>
    </w:p>
    <w:p w:rsidR="005D675B" w:rsidRDefault="005D675B">
      <w:bookmarkStart w:id="0" w:name="_GoBack"/>
      <w:bookmarkEnd w:id="0"/>
    </w:p>
    <w:sectPr w:rsidR="005D675B" w:rsidSect="004E62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4E1"/>
    <w:multiLevelType w:val="hybridMultilevel"/>
    <w:tmpl w:val="B198BDFC"/>
    <w:lvl w:ilvl="0" w:tplc="244CF76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AED004A"/>
    <w:multiLevelType w:val="hybridMultilevel"/>
    <w:tmpl w:val="0FCEA050"/>
    <w:lvl w:ilvl="0" w:tplc="A48E4F2C">
      <w:start w:val="1"/>
      <w:numFmt w:val="decimal"/>
      <w:lvlText w:val="%1."/>
      <w:lvlJc w:val="left"/>
      <w:pPr>
        <w:ind w:left="360" w:hanging="360"/>
      </w:pPr>
      <w:rPr>
        <w:rFonts w:eastAsiaTheme="minorEastAsia"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5592C20"/>
    <w:multiLevelType w:val="hybridMultilevel"/>
    <w:tmpl w:val="DE12EE36"/>
    <w:lvl w:ilvl="0" w:tplc="32BEF1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573B1C"/>
    <w:multiLevelType w:val="hybridMultilevel"/>
    <w:tmpl w:val="0E285106"/>
    <w:lvl w:ilvl="0" w:tplc="AF3E8E28">
      <w:start w:val="2"/>
      <w:numFmt w:val="bullet"/>
      <w:lvlText w:val=""/>
      <w:lvlJc w:val="left"/>
      <w:pPr>
        <w:ind w:left="1080" w:hanging="360"/>
      </w:pPr>
      <w:rPr>
        <w:rFonts w:ascii="Symbol" w:eastAsiaTheme="minorHAnsi" w:hAnsi="Symbol"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0A"/>
    <w:rsid w:val="0038340A"/>
    <w:rsid w:val="005D6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DDFB-0851-4022-8D71-DB5B354D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0A"/>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340A"/>
    <w:pPr>
      <w:ind w:left="720"/>
      <w:contextualSpacing/>
    </w:pPr>
  </w:style>
  <w:style w:type="table" w:styleId="Grilledutableau">
    <w:name w:val="Table Grid"/>
    <w:basedOn w:val="TableauNormal"/>
    <w:uiPriority w:val="39"/>
    <w:rsid w:val="00383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2332</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ALINOT</dc:creator>
  <cp:keywords/>
  <dc:description/>
  <cp:lastModifiedBy>Stéphane ALINOT</cp:lastModifiedBy>
  <cp:revision>1</cp:revision>
  <dcterms:created xsi:type="dcterms:W3CDTF">2022-01-12T12:08:00Z</dcterms:created>
  <dcterms:modified xsi:type="dcterms:W3CDTF">2022-01-12T12:08:00Z</dcterms:modified>
</cp:coreProperties>
</file>