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b/>
          <w:bCs/>
          <w:i/>
          <w:iCs/>
          <w:lang w:val="fr-FR"/>
        </w:rPr>
        <w:t>Explication linéaire : n°1: Stendhal : le rouge et le noir, I, 6 (texte bac 1).</w:t>
      </w:r>
    </w:p>
    <w:p>
      <w:pPr>
        <w:pStyle w:val="Standard"/>
        <w:rPr/>
      </w:pPr>
      <w:r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ab/>
        <w:t>Stendhal de son vrai nom Henri Beyle ( 1783-1842 ) est un auteur majeur de XX siècle réaliste et romantique d’où le</w:t>
      </w:r>
      <w:r>
        <w:rPr>
          <w:b/>
          <w:bCs/>
          <w:i/>
          <w:iCs/>
          <w:lang w:val="fr-FR"/>
        </w:rPr>
        <w:t xml:space="preserve"> réalisme subjectif </w:t>
      </w:r>
      <w:r>
        <w:rPr>
          <w:i/>
          <w:iCs/>
          <w:lang w:val="fr-FR"/>
        </w:rPr>
        <w:t xml:space="preserve"> empreint de sensibilité qu’on lui prête « sa chasse au bonheur » ses rêves de gloire et d’amour, sa carrière dans l’armée son méprit de la religion et son goût pour l’Italie vont forger son style et ses héros.</w:t>
      </w:r>
    </w:p>
    <w:p>
      <w:pPr>
        <w:pStyle w:val="Standard"/>
        <w:rPr/>
      </w:pPr>
      <w:r>
        <w:rPr>
          <w:i/>
          <w:iCs/>
          <w:u w:val="single"/>
          <w:lang w:val="fr-FR"/>
        </w:rPr>
        <w:t>Le Rouge et la Noir</w:t>
      </w:r>
      <w:r>
        <w:rPr>
          <w:i/>
          <w:iCs/>
          <w:lang w:val="fr-FR"/>
        </w:rPr>
        <w:t xml:space="preserve"> paraît en 1830 après l’avènement de louis Philippe. Le nom de Stendhal est indissociable de ses essaie comme racine et Shakespeare (1823-1825) ou il définit son romanticisme et sa conception du théâtre ou de fresque romanesque telle la chartreuse de parme en (1838)</w:t>
      </w:r>
    </w:p>
    <w:p>
      <w:pPr>
        <w:pStyle w:val="Standard"/>
        <w:rPr/>
      </w:pPr>
      <w:r>
        <w:rPr>
          <w:u w:val="single"/>
          <w:lang w:val="fr-FR"/>
        </w:rPr>
        <w:t>le Rouge et le Noir</w:t>
      </w:r>
      <w:r>
        <w:rPr>
          <w:lang w:val="fr-FR"/>
        </w:rPr>
        <w:t xml:space="preserve"> soit le destin tragique du héros Julien Sorel.</w:t>
      </w:r>
    </w:p>
    <w:p>
      <w:pPr>
        <w:pStyle w:val="Standard"/>
        <w:rPr/>
      </w:pPr>
      <w:r>
        <w:rPr>
          <w:lang w:val="fr-FR"/>
        </w:rPr>
        <w:t>La première partie a Verrières dans une famille de « géant » armé de lourde « qui travaille le bois a la scierie et méprise le jeune le julien qu’on martyrise et traite « d’animal », décrit la rencontre de ce derniers avec celle qui changera sa vie et servira son ambition Mme de Rhenal.</w:t>
      </w:r>
    </w:p>
    <w:p>
      <w:pPr>
        <w:pStyle w:val="Standard"/>
        <w:rPr>
          <w:lang w:val="fr-FR"/>
        </w:rPr>
      </w:pPr>
      <w:r>
        <w:rPr>
          <w:lang w:val="fr-FR"/>
        </w:rPr>
      </w:r>
      <w:bookmarkStart w:id="0" w:name="_GoBack"/>
      <w:bookmarkStart w:id="1" w:name="_GoBack"/>
      <w:bookmarkEnd w:id="1"/>
    </w:p>
    <w:p>
      <w:pPr>
        <w:pStyle w:val="Standard"/>
        <w:rPr/>
      </w:pPr>
      <w:r>
        <w:rPr>
          <w:lang w:val="fr-FR"/>
        </w:rPr>
        <w:tab/>
        <w:t>Nous verrons en quoi cette extrait décrit une rencontre déterminante dans la construction identitaire du héros et son apprentissage.</w:t>
      </w:r>
    </w:p>
    <w:p>
      <w:pPr>
        <w:pStyle w:val="Standard"/>
        <w:rPr>
          <w:lang w:val="fr-FR"/>
        </w:rPr>
      </w:pPr>
      <w:r>
        <w:rPr>
          <w:lang w:val="fr-FR"/>
        </w:rPr>
      </w:r>
    </w:p>
    <w:p>
      <w:pPr>
        <w:pStyle w:val="Standard"/>
        <w:rPr/>
      </w:pPr>
      <w:r>
        <w:rPr>
          <w:b/>
          <w:bCs/>
          <w:i/>
          <w:iCs/>
          <w:lang w:val="fr-FR"/>
        </w:rPr>
        <w:t>I. (l.a à 8) une scène de regard :c’est une rencontre extrêmement théâtralisé avec Julien a la ligne 3 « arrêté à la porte d’entrée » comme on entre en scène et tout va passez par le regard.</w:t>
      </w:r>
    </w:p>
    <w:p>
      <w:pPr>
        <w:pStyle w:val="Standard"/>
        <w:rPr>
          <w:lang w:val="fr-FR"/>
        </w:rPr>
      </w:pPr>
      <w:r>
        <w:rPr>
          <w:lang w:val="fr-FR"/>
        </w:rPr>
      </w:r>
    </w:p>
    <w:p>
      <w:pPr>
        <w:pStyle w:val="Textbody"/>
        <w:rPr/>
      </w:pPr>
      <w:r>
        <w:rPr>
          <w:shd w:fill="FFFF00" w:val="clear"/>
          <w:lang w:val="fr-FR"/>
        </w:rPr>
        <w:t>Stendhal</w:t>
      </w:r>
      <w:r>
        <w:rPr>
          <w:lang w:val="fr-FR"/>
        </w:rPr>
        <w:t xml:space="preserve"> se plaît ici a </w:t>
      </w:r>
      <w:r>
        <w:rPr>
          <w:shd w:fill="FFFF00" w:val="clear"/>
          <w:lang w:val="fr-FR"/>
        </w:rPr>
        <w:t>inverser les codes</w:t>
      </w:r>
      <w:r>
        <w:rPr>
          <w:lang w:val="fr-FR"/>
        </w:rPr>
        <w:t xml:space="preserve"> car c’est </w:t>
      </w:r>
      <w:r>
        <w:rPr>
          <w:shd w:fill="FFFF00" w:val="clear"/>
          <w:lang w:val="fr-FR"/>
        </w:rPr>
        <w:t>le personnage féminin</w:t>
      </w:r>
      <w:r>
        <w:rPr>
          <w:lang w:val="fr-FR"/>
        </w:rPr>
        <w:t xml:space="preserve"> qui est d’abord</w:t>
      </w:r>
      <w:r>
        <w:rPr>
          <w:shd w:fill="FFFF00" w:val="clear"/>
          <w:lang w:val="fr-FR"/>
        </w:rPr>
        <w:t xml:space="preserve"> frappé par</w:t>
      </w:r>
      <w:r>
        <w:rPr>
          <w:lang w:val="fr-FR"/>
        </w:rPr>
        <w:t xml:space="preserve"> </w:t>
      </w:r>
      <w:r>
        <w:rPr>
          <w:shd w:fill="FFFF00" w:val="clear"/>
          <w:lang w:val="fr-FR"/>
        </w:rPr>
        <w:t>le physique du personnage masculin</w:t>
      </w:r>
      <w:r>
        <w:rPr>
          <w:lang w:val="fr-FR"/>
        </w:rPr>
        <w:t xml:space="preserve">. Et se </w:t>
      </w:r>
      <w:r>
        <w:rPr>
          <w:shd w:fill="FFFF00" w:val="clear"/>
          <w:lang w:val="fr-FR"/>
        </w:rPr>
        <w:t xml:space="preserve">personnage masculin </w:t>
      </w:r>
      <w:r>
        <w:rPr>
          <w:lang w:val="fr-FR"/>
        </w:rPr>
        <w:t xml:space="preserve">est doté de </w:t>
      </w:r>
      <w:r>
        <w:rPr>
          <w:shd w:fill="FFFF00" w:val="clear"/>
          <w:lang w:val="fr-FR"/>
        </w:rPr>
        <w:t>caractéristique féminine</w:t>
      </w:r>
      <w:r>
        <w:rPr>
          <w:lang w:val="fr-FR"/>
        </w:rPr>
        <w:t xml:space="preserve"> avec «  </w:t>
      </w:r>
      <w:r>
        <w:rPr>
          <w:shd w:fill="BBE33D" w:val="clear"/>
          <w:lang w:val="fr-FR"/>
        </w:rPr>
        <w:t>un teint … si  blanc, yeux si doux </w:t>
      </w:r>
      <w:r>
        <w:rPr>
          <w:lang w:val="fr-FR"/>
        </w:rPr>
        <w:t xml:space="preserve">». les démonstratif en atteste «  </w:t>
      </w:r>
      <w:r>
        <w:rPr>
          <w:shd w:fill="BBE33D" w:val="clear"/>
          <w:lang w:val="fr-FR"/>
        </w:rPr>
        <w:t>ce pouvait être une fille déguise » (l.2) « cette pauvre créature » (l.3)</w:t>
      </w:r>
      <w:r>
        <w:rPr>
          <w:lang w:val="fr-FR"/>
        </w:rPr>
        <w:t xml:space="preserve">. Le thème du déguisement s’ajoute au coté théâtral de la scène. Ont voix a travers les yeux de Mme de Rhénal a la L.1 et L.4 “ elle eut pitié” (l.3) elle sous est </w:t>
      </w:r>
      <w:r>
        <w:rPr>
          <w:shd w:fill="FFFF00" w:val="clear"/>
          <w:lang w:val="fr-FR"/>
        </w:rPr>
        <w:t>sous le charme</w:t>
      </w:r>
      <w:r>
        <w:rPr>
          <w:lang w:val="fr-FR"/>
        </w:rPr>
        <w:t xml:space="preserve"> se que montre l</w:t>
      </w:r>
      <w:r>
        <w:rPr>
          <w:shd w:fill="FFFF00" w:val="clear"/>
          <w:lang w:val="fr-FR"/>
        </w:rPr>
        <w:t>es adjectifs d’intensité</w:t>
      </w:r>
      <w:r>
        <w:rPr>
          <w:lang w:val="fr-FR"/>
        </w:rPr>
        <w:t xml:space="preserve"> “ </w:t>
      </w:r>
      <w:r>
        <w:rPr>
          <w:shd w:fill="BBE33D" w:val="clear"/>
          <w:lang w:val="fr-FR"/>
        </w:rPr>
        <w:t>si banc, si doux</w:t>
      </w:r>
      <w:r>
        <w:rPr>
          <w:lang w:val="fr-FR"/>
        </w:rPr>
        <w:t xml:space="preserve">,”. Le </w:t>
      </w:r>
      <w:r>
        <w:rPr>
          <w:shd w:fill="FFFF00" w:val="clear"/>
          <w:lang w:val="fr-FR"/>
        </w:rPr>
        <w:t>narrateur</w:t>
      </w:r>
      <w:r>
        <w:rPr>
          <w:lang w:val="fr-FR"/>
        </w:rPr>
        <w:t xml:space="preserve"> </w:t>
      </w:r>
      <w:r>
        <w:rPr>
          <w:shd w:fill="FFFF00" w:val="clear"/>
          <w:lang w:val="fr-FR"/>
        </w:rPr>
        <w:t>omniscient</w:t>
      </w:r>
      <w:r>
        <w:rPr>
          <w:lang w:val="fr-FR"/>
        </w:rPr>
        <w:t xml:space="preserve"> permettra a Stendhal de passé de l’un a l’autre ex : “ lui tressaillait quand une voix dit tout prêt de son oreille” les impression de chacun se dessine. </w:t>
      </w:r>
      <w:r>
        <w:rPr>
          <w:shd w:fill="FFFF00" w:val="clear"/>
          <w:lang w:val="fr-FR"/>
        </w:rPr>
        <w:t>Mme de Rhénal</w:t>
      </w:r>
      <w:r>
        <w:rPr>
          <w:lang w:val="fr-FR"/>
        </w:rPr>
        <w:t xml:space="preserve"> est </w:t>
      </w:r>
      <w:r>
        <w:rPr>
          <w:shd w:fill="FFFF00" w:val="clear"/>
          <w:lang w:val="fr-FR"/>
        </w:rPr>
        <w:t xml:space="preserve">caractérisée </w:t>
      </w:r>
      <w:r>
        <w:rPr>
          <w:lang w:val="fr-FR"/>
        </w:rPr>
        <w:t xml:space="preserve">a “ </w:t>
      </w:r>
      <w:r>
        <w:rPr>
          <w:i/>
          <w:iCs/>
          <w:shd w:fill="BBE33D" w:val="clear"/>
          <w:lang w:val="fr-FR"/>
        </w:rPr>
        <w:t>l’esprit un peu romanesque” (l.1) qui est responsable d’erreurs d’interprétation d’abord sur son age “ petit paysan” (L.1) “mon enfants” (L.6) erreur sur son sexe “ une jeune fille déguisé” (l.6) classe social “ ce petit paysan” (L.1) “jeune paysan” (l.13).</w:t>
      </w:r>
    </w:p>
    <w:p>
      <w:pPr>
        <w:pStyle w:val="Textbody"/>
        <w:rPr/>
      </w:pPr>
      <w:r>
        <w:rPr>
          <w:i/>
          <w:iCs/>
          <w:shd w:fill="FFFF00" w:val="clear"/>
          <w:lang w:val="fr-FR"/>
        </w:rPr>
        <w:t>Une</w:t>
      </w:r>
      <w:r>
        <w:rPr>
          <w:i/>
          <w:iCs/>
          <w:lang w:val="fr-FR"/>
        </w:rPr>
        <w:t xml:space="preserve"> </w:t>
      </w:r>
      <w:r>
        <w:rPr>
          <w:i/>
          <w:iCs/>
          <w:shd w:fill="FFFF00" w:val="clear"/>
          <w:lang w:val="fr-FR"/>
        </w:rPr>
        <w:t>rencontre</w:t>
      </w:r>
      <w:r>
        <w:rPr>
          <w:i/>
          <w:iCs/>
          <w:lang w:val="fr-FR"/>
        </w:rPr>
        <w:t xml:space="preserve"> sous le </w:t>
      </w:r>
      <w:r>
        <w:rPr>
          <w:i/>
          <w:iCs/>
          <w:shd w:fill="FFFF00" w:val="clear"/>
          <w:lang w:val="fr-FR"/>
        </w:rPr>
        <w:t>signe</w:t>
      </w:r>
      <w:r>
        <w:rPr>
          <w:i/>
          <w:iCs/>
          <w:lang w:val="fr-FR"/>
        </w:rPr>
        <w:t xml:space="preserve"> de </w:t>
      </w:r>
      <w:r>
        <w:rPr>
          <w:i/>
          <w:iCs/>
          <w:shd w:fill="FFFF00" w:val="clear"/>
          <w:lang w:val="fr-FR"/>
        </w:rPr>
        <w:t>l’étonnement</w:t>
      </w:r>
      <w:r>
        <w:rPr>
          <w:i/>
          <w:iCs/>
          <w:lang w:val="fr-FR"/>
        </w:rPr>
        <w:t xml:space="preserve"> :</w:t>
      </w:r>
    </w:p>
    <w:p>
      <w:pPr>
        <w:pStyle w:val="Textbody"/>
        <w:rPr/>
      </w:pPr>
      <w:r>
        <w:rPr>
          <w:i/>
          <w:iCs/>
          <w:lang w:val="fr-FR"/>
        </w:rPr>
        <w:t xml:space="preserve">on apprend que </w:t>
      </w:r>
      <w:r>
        <w:rPr>
          <w:i/>
          <w:iCs/>
          <w:shd w:fill="FFFF00" w:val="clear"/>
          <w:lang w:val="fr-FR"/>
        </w:rPr>
        <w:t>tout</w:t>
      </w:r>
      <w:r>
        <w:rPr>
          <w:i/>
          <w:iCs/>
          <w:lang w:val="fr-FR"/>
        </w:rPr>
        <w:t xml:space="preserve"> </w:t>
      </w:r>
      <w:r>
        <w:rPr>
          <w:i/>
          <w:iCs/>
          <w:shd w:fill="FFFF00" w:val="clear"/>
          <w:lang w:val="fr-FR"/>
        </w:rPr>
        <w:t>deux</w:t>
      </w:r>
      <w:r>
        <w:rPr>
          <w:i/>
          <w:iCs/>
          <w:lang w:val="fr-FR"/>
        </w:rPr>
        <w:t xml:space="preserve"> </w:t>
      </w:r>
      <w:r>
        <w:rPr>
          <w:i/>
          <w:iCs/>
          <w:shd w:fill="FFFF00" w:val="clear"/>
          <w:lang w:val="fr-FR"/>
        </w:rPr>
        <w:t>appréhendez</w:t>
      </w:r>
      <w:r>
        <w:rPr>
          <w:i/>
          <w:iCs/>
          <w:lang w:val="fr-FR"/>
        </w:rPr>
        <w:t xml:space="preserve"> </w:t>
      </w:r>
      <w:r>
        <w:rPr>
          <w:i/>
          <w:iCs/>
          <w:shd w:fill="FFFF00" w:val="clear"/>
          <w:lang w:val="fr-FR"/>
        </w:rPr>
        <w:t>cette</w:t>
      </w:r>
      <w:r>
        <w:rPr>
          <w:i/>
          <w:iCs/>
          <w:lang w:val="fr-FR"/>
        </w:rPr>
        <w:t xml:space="preserve"> </w:t>
      </w:r>
      <w:r>
        <w:rPr>
          <w:i/>
          <w:iCs/>
          <w:shd w:fill="FFFF00" w:val="clear"/>
          <w:lang w:val="fr-FR"/>
        </w:rPr>
        <w:t>rencontre</w:t>
      </w:r>
      <w:r>
        <w:rPr>
          <w:i/>
          <w:iCs/>
          <w:lang w:val="fr-FR"/>
        </w:rPr>
        <w:t xml:space="preserve">, on sait que </w:t>
      </w:r>
      <w:r>
        <w:rPr>
          <w:i/>
          <w:iCs/>
          <w:shd w:fill="FFFF00" w:val="clear"/>
          <w:lang w:val="fr-FR"/>
        </w:rPr>
        <w:t>Mme de Rhenal éprouve</w:t>
      </w:r>
      <w:r>
        <w:rPr>
          <w:i/>
          <w:iCs/>
          <w:lang w:val="fr-FR"/>
        </w:rPr>
        <w:t xml:space="preserve"> “ </w:t>
      </w:r>
      <w:r>
        <w:rPr>
          <w:i/>
          <w:iCs/>
          <w:shd w:fill="BBE33D" w:val="clear"/>
          <w:lang w:val="fr-FR"/>
        </w:rPr>
        <w:t xml:space="preserve">l’amère chagrin que lui donné l’arrivé du précepteur” (L.4) </w:t>
      </w:r>
      <w:r>
        <w:rPr>
          <w:i/>
          <w:iCs/>
          <w:shd w:fill="FFFF00" w:val="clear"/>
          <w:lang w:val="fr-FR"/>
        </w:rPr>
        <w:t xml:space="preserve">c’est quelle se l’imaginé </w:t>
      </w:r>
      <w:r>
        <w:rPr>
          <w:i/>
          <w:iCs/>
          <w:lang w:val="fr-FR"/>
        </w:rPr>
        <w:t xml:space="preserve"> “</w:t>
      </w:r>
      <w:r>
        <w:rPr>
          <w:i/>
          <w:iCs/>
          <w:shd w:fill="BBE33D" w:val="clear"/>
          <w:lang w:val="fr-FR"/>
        </w:rPr>
        <w:t>un être grossier et mal peigné, chargé de gronder ses enfants” (note 1)</w:t>
      </w:r>
      <w:r>
        <w:rPr>
          <w:i/>
          <w:iCs/>
          <w:lang w:val="fr-FR"/>
        </w:rPr>
        <w:t xml:space="preserve">. l’Étonnement est donc lié a la surprise de cette découverte. Lui passe </w:t>
      </w:r>
      <w:r>
        <w:rPr>
          <w:i/>
          <w:iCs/>
          <w:shd w:fill="FFFF00" w:val="clear"/>
          <w:lang w:val="fr-FR"/>
        </w:rPr>
        <w:t>de tristesse</w:t>
      </w:r>
      <w:r>
        <w:rPr>
          <w:i/>
          <w:iCs/>
          <w:lang w:val="fr-FR"/>
        </w:rPr>
        <w:t xml:space="preserve"> </w:t>
      </w:r>
      <w:r>
        <w:rPr>
          <w:i/>
          <w:iCs/>
          <w:shd w:fill="BBE33D" w:val="clear"/>
          <w:lang w:val="fr-FR"/>
        </w:rPr>
        <w:t xml:space="preserve">(L.13)  </w:t>
      </w:r>
      <w:r>
        <w:rPr>
          <w:i/>
          <w:iCs/>
          <w:shd w:fill="FFFF00" w:val="clear"/>
          <w:lang w:val="fr-FR"/>
        </w:rPr>
        <w:t>à l’étonnement</w:t>
      </w:r>
      <w:r>
        <w:rPr>
          <w:i/>
          <w:iCs/>
          <w:lang w:val="fr-FR"/>
        </w:rPr>
        <w:t xml:space="preserve"> </w:t>
      </w:r>
      <w:r>
        <w:rPr>
          <w:i/>
          <w:iCs/>
          <w:shd w:fill="BBE33D" w:val="clear"/>
          <w:lang w:val="fr-FR"/>
        </w:rPr>
        <w:t>(L.7) :</w:t>
      </w:r>
      <w:r>
        <w:rPr>
          <w:i/>
          <w:iCs/>
          <w:lang w:val="fr-FR"/>
        </w:rPr>
        <w:t xml:space="preserve"> “ </w:t>
      </w:r>
      <w:r>
        <w:rPr>
          <w:i/>
          <w:iCs/>
          <w:shd w:fill="BBE33D" w:val="clear"/>
          <w:lang w:val="fr-FR"/>
        </w:rPr>
        <w:t>se tourna vivement” ; “ frapper” et étonner”</w:t>
      </w:r>
      <w:r>
        <w:rPr>
          <w:i/>
          <w:iCs/>
          <w:lang w:val="fr-FR"/>
        </w:rPr>
        <w:t xml:space="preserve">. Le </w:t>
      </w:r>
      <w:r>
        <w:rPr>
          <w:i/>
          <w:iCs/>
          <w:shd w:fill="FFFF00" w:val="clear"/>
          <w:lang w:val="fr-FR"/>
        </w:rPr>
        <w:t xml:space="preserve">motif </w:t>
      </w:r>
      <w:r>
        <w:rPr>
          <w:i/>
          <w:iCs/>
          <w:lang w:val="fr-FR"/>
        </w:rPr>
        <w:t xml:space="preserve">de son </w:t>
      </w:r>
      <w:r>
        <w:rPr>
          <w:i/>
          <w:iCs/>
          <w:shd w:fill="FFFF00" w:val="clear"/>
          <w:lang w:val="fr-FR"/>
        </w:rPr>
        <w:t>étonnement</w:t>
      </w:r>
      <w:r>
        <w:rPr>
          <w:i/>
          <w:iCs/>
          <w:lang w:val="fr-FR"/>
        </w:rPr>
        <w:t xml:space="preserve"> est autre, il est saisi par </w:t>
      </w:r>
      <w:r>
        <w:rPr>
          <w:i/>
          <w:iCs/>
          <w:shd w:fill="FFFF00" w:val="clear"/>
          <w:lang w:val="fr-FR"/>
        </w:rPr>
        <w:t>la beauté</w:t>
      </w:r>
      <w:r>
        <w:rPr>
          <w:i/>
          <w:iCs/>
          <w:lang w:val="fr-FR"/>
        </w:rPr>
        <w:t xml:space="preserve"> </w:t>
      </w:r>
      <w:r>
        <w:rPr>
          <w:i/>
          <w:iCs/>
          <w:shd w:fill="FFFF00" w:val="clear"/>
          <w:lang w:val="fr-FR"/>
        </w:rPr>
        <w:t>de Mme de Rhénal</w:t>
      </w:r>
      <w:r>
        <w:rPr>
          <w:i/>
          <w:iCs/>
          <w:lang w:val="fr-FR"/>
        </w:rPr>
        <w:t xml:space="preserve"> ce que montre le</w:t>
      </w:r>
      <w:r>
        <w:rPr>
          <w:i/>
          <w:iCs/>
          <w:shd w:fill="FFFF00" w:val="clear"/>
          <w:lang w:val="fr-FR"/>
        </w:rPr>
        <w:t xml:space="preserve"> portrait élogieux </w:t>
      </w:r>
      <w:r>
        <w:rPr>
          <w:i/>
          <w:iCs/>
          <w:lang w:val="fr-FR"/>
        </w:rPr>
        <w:t xml:space="preserve">: “ </w:t>
      </w:r>
      <w:r>
        <w:rPr>
          <w:i/>
          <w:iCs/>
          <w:shd w:fill="BBE33D" w:val="clear"/>
          <w:lang w:val="fr-FR"/>
        </w:rPr>
        <w:t>regard si remplie de grâce” (l.7)</w:t>
      </w:r>
      <w:r>
        <w:rPr>
          <w:i/>
          <w:iCs/>
          <w:lang w:val="fr-FR"/>
        </w:rPr>
        <w:t xml:space="preserve"> ; “</w:t>
      </w:r>
      <w:r>
        <w:rPr>
          <w:i/>
          <w:iCs/>
          <w:shd w:fill="BBE33D" w:val="clear"/>
          <w:lang w:val="fr-FR"/>
        </w:rPr>
        <w:t xml:space="preserve"> sa beauté” (L.8)</w:t>
      </w:r>
      <w:r>
        <w:rPr>
          <w:i/>
          <w:iCs/>
          <w:lang w:val="fr-FR"/>
        </w:rPr>
        <w:t xml:space="preserve">. L’Étonnement est tel qu’il éclipse tout avec </w:t>
      </w:r>
      <w:r>
        <w:rPr>
          <w:i/>
          <w:iCs/>
          <w:shd w:fill="FFFF00" w:val="clear"/>
          <w:lang w:val="fr-FR"/>
        </w:rPr>
        <w:t>l’anaphore des lignes 7 et 8:</w:t>
      </w:r>
      <w:r>
        <w:rPr>
          <w:i/>
          <w:iCs/>
          <w:lang w:val="fr-FR"/>
        </w:rPr>
        <w:t xml:space="preserve"> “ </w:t>
      </w:r>
      <w:r>
        <w:rPr>
          <w:i/>
          <w:iCs/>
          <w:shd w:fill="BBE33D" w:val="clear"/>
          <w:lang w:val="fr-FR"/>
        </w:rPr>
        <w:t>il oublia une partie de sa timidité, il oublia tout même ce qu’il venait faire”</w:t>
      </w:r>
      <w:r>
        <w:rPr>
          <w:i/>
          <w:iCs/>
          <w:lang w:val="fr-FR"/>
        </w:rPr>
        <w:t>. Mme de Rhénal qui prend l’initiative du dialogue est obligé de se répété devant son trouble a la ligne 8 “ avait répété sa question”.</w:t>
      </w:r>
    </w:p>
    <w:p>
      <w:pPr>
        <w:pStyle w:val="Textbody"/>
        <w:rPr/>
      </w:pPr>
      <w:r>
        <w:rPr>
          <w:b/>
          <w:bCs/>
          <w:i/>
          <w:iCs/>
          <w:lang w:val="fr-FR"/>
        </w:rPr>
        <w:t>II. ( l.7-8 à la fin) : une scene de coup de foudre</w:t>
      </w:r>
    </w:p>
    <w:p>
      <w:pPr>
        <w:pStyle w:val="Textbody"/>
        <w:rPr/>
      </w:pPr>
      <w:r>
        <w:rPr>
          <w:i/>
          <w:iCs/>
          <w:shd w:fill="FFFF00" w:val="clear"/>
          <w:lang w:val="fr-FR"/>
        </w:rPr>
        <w:t>la beauté respective</w:t>
      </w:r>
      <w:r>
        <w:rPr>
          <w:i/>
          <w:iCs/>
          <w:lang w:val="fr-FR"/>
        </w:rPr>
        <w:t xml:space="preserve"> des </w:t>
      </w:r>
      <w:r>
        <w:rPr>
          <w:i/>
          <w:iCs/>
          <w:shd w:fill="FFFF00" w:val="clear"/>
          <w:lang w:val="fr-FR"/>
        </w:rPr>
        <w:t>personnages</w:t>
      </w:r>
      <w:r>
        <w:rPr>
          <w:i/>
          <w:iCs/>
          <w:lang w:val="fr-FR"/>
        </w:rPr>
        <w:t xml:space="preserve"> au </w:t>
      </w:r>
      <w:r>
        <w:rPr>
          <w:i/>
          <w:iCs/>
          <w:shd w:fill="FFFF00" w:val="clear"/>
          <w:lang w:val="fr-FR"/>
        </w:rPr>
        <w:t>coup de foudre</w:t>
      </w:r>
      <w:r>
        <w:rPr>
          <w:i/>
          <w:iCs/>
          <w:lang w:val="fr-FR"/>
        </w:rPr>
        <w:t xml:space="preserve"> qu’ils éprouvent. </w:t>
      </w:r>
      <w:r>
        <w:rPr>
          <w:i/>
          <w:iCs/>
          <w:shd w:fill="FFFF00" w:val="clear"/>
          <w:lang w:val="fr-FR"/>
        </w:rPr>
        <w:t xml:space="preserve">La douceur </w:t>
      </w:r>
      <w:r>
        <w:rPr>
          <w:i/>
          <w:iCs/>
          <w:lang w:val="fr-FR"/>
        </w:rPr>
        <w:t xml:space="preserve">tout d’abord, </w:t>
      </w:r>
      <w:r>
        <w:rPr>
          <w:i/>
          <w:iCs/>
          <w:shd w:fill="FFFF00" w:val="clear"/>
          <w:lang w:val="fr-FR"/>
        </w:rPr>
        <w:t xml:space="preserve">les rapproche </w:t>
      </w:r>
      <w:r>
        <w:rPr>
          <w:i/>
          <w:iCs/>
          <w:lang w:val="fr-FR"/>
        </w:rPr>
        <w:t xml:space="preserve">, (Julien) lui apparaît a </w:t>
      </w:r>
      <w:r>
        <w:rPr>
          <w:i/>
          <w:iCs/>
          <w:shd w:fill="FFFF00" w:val="clear"/>
          <w:lang w:val="fr-FR"/>
        </w:rPr>
        <w:t>Mme de Rhénal si douce</w:t>
      </w:r>
      <w:r>
        <w:rPr>
          <w:i/>
          <w:iCs/>
          <w:lang w:val="fr-FR"/>
        </w:rPr>
        <w:t xml:space="preserve"> </w:t>
      </w:r>
      <w:r>
        <w:rPr>
          <w:i/>
          <w:iCs/>
          <w:shd w:fill="BBE33D" w:val="clear"/>
          <w:lang w:val="fr-FR"/>
        </w:rPr>
        <w:t xml:space="preserve">“douce” (l.1) </w:t>
      </w:r>
      <w:r>
        <w:rPr>
          <w:i/>
          <w:iCs/>
          <w:lang w:val="fr-FR"/>
        </w:rPr>
        <w:t xml:space="preserve">et </w:t>
      </w:r>
      <w:r>
        <w:rPr>
          <w:i/>
          <w:iCs/>
          <w:shd w:fill="FFFF00" w:val="clear"/>
          <w:lang w:val="fr-FR"/>
        </w:rPr>
        <w:t>elle frappe julien</w:t>
      </w:r>
      <w:r>
        <w:rPr>
          <w:i/>
          <w:iCs/>
          <w:lang w:val="fr-FR"/>
        </w:rPr>
        <w:t xml:space="preserve"> </w:t>
      </w:r>
      <w:r>
        <w:rPr>
          <w:i/>
          <w:iCs/>
          <w:shd w:fill="BBE33D" w:val="clear"/>
          <w:lang w:val="fr-FR"/>
        </w:rPr>
        <w:t>“ par sa voix douce” (L.5) et son air doux (L.7)</w:t>
      </w:r>
      <w:r>
        <w:rPr>
          <w:i/>
          <w:iCs/>
          <w:lang w:val="fr-FR"/>
        </w:rPr>
        <w:t xml:space="preserve">. Ils sont </w:t>
      </w:r>
      <w:r>
        <w:rPr>
          <w:i/>
          <w:iCs/>
          <w:shd w:fill="FFFF00" w:val="clear"/>
          <w:lang w:val="fr-FR"/>
        </w:rPr>
        <w:t>attirés physiquement</w:t>
      </w:r>
      <w:r>
        <w:rPr>
          <w:i/>
          <w:iCs/>
          <w:lang w:val="fr-FR"/>
        </w:rPr>
        <w:t xml:space="preserve"> ce que montre le </w:t>
      </w:r>
      <w:r>
        <w:rPr>
          <w:i/>
          <w:iCs/>
          <w:shd w:fill="FFFF00" w:val="clear"/>
          <w:lang w:val="fr-FR"/>
        </w:rPr>
        <w:t xml:space="preserve">champs lexicale du rapprochement </w:t>
      </w:r>
      <w:r>
        <w:rPr>
          <w:i/>
          <w:iCs/>
          <w:lang w:val="fr-FR"/>
        </w:rPr>
        <w:t xml:space="preserve">: </w:t>
      </w:r>
      <w:r>
        <w:rPr>
          <w:i/>
          <w:iCs/>
          <w:shd w:fill="BBE33D" w:val="clear"/>
          <w:lang w:val="fr-FR"/>
        </w:rPr>
        <w:t>“ s’approcha” (l.4) ; “s’avancer” (l.5) tout prés de son oreille” (l.5) ;”fort prés l’un de l’autre a se regarder” (l.11).</w:t>
      </w:r>
      <w:r>
        <w:rPr>
          <w:i/>
          <w:iCs/>
          <w:lang w:val="fr-FR"/>
        </w:rPr>
        <w:t>cette scène de rencontre montre julien sous un nouveaux jours au lecteur, non plus le</w:t>
      </w:r>
      <w:r>
        <w:rPr>
          <w:i/>
          <w:iCs/>
          <w:shd w:fill="FFFF00" w:val="clear"/>
          <w:lang w:val="fr-FR"/>
        </w:rPr>
        <w:t xml:space="preserve"> jeune homme pleins d’ambitions</w:t>
      </w:r>
      <w:r>
        <w:rPr>
          <w:i/>
          <w:iCs/>
          <w:lang w:val="fr-FR"/>
        </w:rPr>
        <w:t xml:space="preserve"> qui veut se faire une </w:t>
      </w:r>
      <w:r>
        <w:rPr>
          <w:i/>
          <w:iCs/>
          <w:shd w:fill="FFFF00" w:val="clear"/>
          <w:lang w:val="fr-FR"/>
        </w:rPr>
        <w:t>place dans la société</w:t>
      </w:r>
      <w:r>
        <w:rPr>
          <w:i/>
          <w:iCs/>
          <w:lang w:val="fr-FR"/>
        </w:rPr>
        <w:t xml:space="preserve">, mais un </w:t>
      </w:r>
      <w:r>
        <w:rPr>
          <w:i/>
          <w:iCs/>
          <w:shd w:fill="FFFF00" w:val="clear"/>
          <w:lang w:val="fr-FR"/>
        </w:rPr>
        <w:t xml:space="preserve">être émotif et sensible </w:t>
      </w:r>
      <w:r>
        <w:rPr>
          <w:i/>
          <w:iCs/>
          <w:lang w:val="fr-FR"/>
        </w:rPr>
        <w:t xml:space="preserve">qui a du mal a exprimé ses larmes dont il </w:t>
      </w:r>
      <w:r>
        <w:rPr>
          <w:i/>
          <w:iCs/>
          <w:shd w:fill="FFFF00" w:val="clear"/>
          <w:lang w:val="fr-FR"/>
        </w:rPr>
        <w:t>a honte</w:t>
      </w:r>
      <w:r>
        <w:rPr>
          <w:i/>
          <w:iCs/>
          <w:lang w:val="fr-FR"/>
        </w:rPr>
        <w:t xml:space="preserve"> a présent : “</w:t>
      </w:r>
      <w:r>
        <w:rPr>
          <w:i/>
          <w:iCs/>
          <w:shd w:fill="BBE33D" w:val="clear"/>
          <w:lang w:val="fr-FR"/>
        </w:rPr>
        <w:t xml:space="preserve"> tout honteux de ces larmes qu’il essuyait de son mieux” (l9–10 )</w:t>
      </w:r>
      <w:r>
        <w:rPr>
          <w:i/>
          <w:iCs/>
          <w:lang w:val="fr-FR"/>
        </w:rPr>
        <w:t>. ce contexte entre</w:t>
      </w:r>
      <w:r>
        <w:rPr>
          <w:i/>
          <w:iCs/>
          <w:shd w:fill="FFFF00" w:val="clear"/>
          <w:lang w:val="fr-FR"/>
        </w:rPr>
        <w:t xml:space="preserve"> l’image</w:t>
      </w:r>
      <w:r>
        <w:rPr>
          <w:i/>
          <w:iCs/>
          <w:lang w:val="fr-FR"/>
        </w:rPr>
        <w:t xml:space="preserve"> de </w:t>
      </w:r>
      <w:r>
        <w:rPr>
          <w:i/>
          <w:iCs/>
          <w:shd w:fill="BBE33D" w:val="clear"/>
          <w:lang w:val="fr-FR"/>
        </w:rPr>
        <w:t xml:space="preserve">“ prêtre sale et mal vêtu” (l.15) </w:t>
      </w:r>
      <w:r>
        <w:rPr>
          <w:i/>
          <w:iCs/>
          <w:lang w:val="fr-FR"/>
        </w:rPr>
        <w:t xml:space="preserve">que Mme de Rhénal s’apprêtait a recevoir et </w:t>
      </w:r>
      <w:r>
        <w:rPr>
          <w:i/>
          <w:iCs/>
          <w:shd w:fill="FFFF00" w:val="clear"/>
          <w:lang w:val="fr-FR"/>
        </w:rPr>
        <w:t xml:space="preserve">la réalité chétive et sensible </w:t>
      </w:r>
      <w:r>
        <w:rPr>
          <w:i/>
          <w:iCs/>
          <w:lang w:val="fr-FR"/>
        </w:rPr>
        <w:t>de julien</w:t>
      </w:r>
      <w:r>
        <w:rPr>
          <w:i/>
          <w:iCs/>
          <w:shd w:fill="FFFF00" w:val="clear"/>
          <w:lang w:val="fr-FR"/>
        </w:rPr>
        <w:t xml:space="preserve"> transforme Mme de Rhénal</w:t>
      </w:r>
      <w:r>
        <w:rPr>
          <w:i/>
          <w:iCs/>
          <w:lang w:val="fr-FR"/>
        </w:rPr>
        <w:t xml:space="preserve"> : “ </w:t>
      </w:r>
      <w:r>
        <w:rPr>
          <w:i/>
          <w:iCs/>
          <w:shd w:fill="BBE33D" w:val="clear"/>
          <w:lang w:val="fr-FR"/>
        </w:rPr>
        <w:t>elle se mit a rire avec toute la gaieté d’une jeune fille” (l.14).</w:t>
      </w:r>
      <w:r>
        <w:rPr>
          <w:i/>
          <w:iCs/>
          <w:lang w:val="fr-FR"/>
        </w:rPr>
        <w:t xml:space="preserve"> Mme de Rhénal apparaît maternelle d’abord en vers </w:t>
      </w:r>
      <w:r>
        <w:rPr>
          <w:i/>
          <w:iCs/>
          <w:shd w:fill="FFFF00" w:val="clear"/>
          <w:lang w:val="fr-FR"/>
        </w:rPr>
        <w:t>ces enfants qu’elle protège</w:t>
      </w:r>
      <w:r>
        <w:rPr>
          <w:i/>
          <w:iCs/>
          <w:lang w:val="fr-FR"/>
        </w:rPr>
        <w:t xml:space="preserve"> ce qui explique </w:t>
      </w:r>
      <w:r>
        <w:rPr>
          <w:i/>
          <w:iCs/>
          <w:shd w:fill="BBE33D" w:val="clear"/>
          <w:lang w:val="fr-FR"/>
        </w:rPr>
        <w:t>“ l’amer chagrin” (l.4)</w:t>
      </w:r>
      <w:r>
        <w:rPr>
          <w:i/>
          <w:iCs/>
          <w:lang w:val="fr-FR"/>
        </w:rPr>
        <w:t xml:space="preserve"> et la projection du </w:t>
      </w:r>
      <w:r>
        <w:rPr>
          <w:i/>
          <w:iCs/>
          <w:shd w:fill="FFFF00" w:val="clear"/>
          <w:lang w:val="fr-FR"/>
        </w:rPr>
        <w:t xml:space="preserve">conditionnel terrifiant </w:t>
      </w:r>
      <w:r>
        <w:rPr>
          <w:i/>
          <w:iCs/>
          <w:shd w:fill="BBE33D" w:val="clear"/>
          <w:lang w:val="fr-FR"/>
        </w:rPr>
        <w:t>( l.16) “viendrait gronder et fouetter ces enfants!”</w:t>
      </w:r>
      <w:r>
        <w:rPr>
          <w:i/>
          <w:iCs/>
          <w:lang w:val="fr-FR"/>
        </w:rPr>
        <w:t xml:space="preserve"> </w:t>
      </w:r>
      <w:r>
        <w:rPr>
          <w:i/>
          <w:iCs/>
          <w:shd w:fill="FFFF00" w:val="clear"/>
          <w:lang w:val="fr-FR"/>
        </w:rPr>
        <w:t xml:space="preserve">la peur du châtiment </w:t>
      </w:r>
      <w:r>
        <w:rPr>
          <w:i/>
          <w:iCs/>
          <w:lang w:val="fr-FR"/>
        </w:rPr>
        <w:t xml:space="preserve">est </w:t>
      </w:r>
      <w:r>
        <w:rPr>
          <w:i/>
          <w:iCs/>
          <w:shd w:fill="FFFF00" w:val="clear"/>
          <w:lang w:val="fr-FR"/>
        </w:rPr>
        <w:t>tellement forte</w:t>
      </w:r>
      <w:r>
        <w:rPr>
          <w:i/>
          <w:iCs/>
          <w:lang w:val="fr-FR"/>
        </w:rPr>
        <w:t xml:space="preserve"> qu’on retrouve </w:t>
      </w:r>
      <w:r>
        <w:rPr>
          <w:i/>
          <w:iCs/>
          <w:shd w:fill="FFFF00" w:val="clear"/>
          <w:lang w:val="fr-FR"/>
        </w:rPr>
        <w:t>une question rhétorique</w:t>
      </w:r>
      <w:r>
        <w:rPr>
          <w:i/>
          <w:iCs/>
          <w:lang w:val="fr-FR"/>
        </w:rPr>
        <w:t xml:space="preserve"> a la fin </w:t>
      </w:r>
      <w:r>
        <w:rPr>
          <w:i/>
          <w:iCs/>
          <w:shd w:fill="BBE33D" w:val="clear"/>
          <w:lang w:val="fr-FR"/>
        </w:rPr>
        <w:t>( l.21)</w:t>
      </w:r>
      <w:r>
        <w:rPr>
          <w:i/>
          <w:iCs/>
          <w:lang w:val="fr-FR"/>
        </w:rPr>
        <w:t xml:space="preserve"> : </w:t>
      </w:r>
      <w:r>
        <w:rPr>
          <w:i/>
          <w:iCs/>
          <w:shd w:fill="BBE33D" w:val="clear"/>
          <w:lang w:val="fr-FR"/>
        </w:rPr>
        <w:t>“ vous ne gronderez pas trop ces pauvres enfants ?”</w:t>
      </w:r>
      <w:r>
        <w:rPr>
          <w:i/>
          <w:iCs/>
          <w:lang w:val="fr-FR"/>
        </w:rPr>
        <w:t xml:space="preserve">. Par ailleurs cet </w:t>
      </w:r>
      <w:r>
        <w:rPr>
          <w:i/>
          <w:iCs/>
          <w:shd w:fill="FFFF00" w:val="clear"/>
          <w:lang w:val="fr-FR"/>
        </w:rPr>
        <w:t xml:space="preserve">instinct maternel </w:t>
      </w:r>
      <w:r>
        <w:rPr>
          <w:i/>
          <w:iCs/>
          <w:lang w:val="fr-FR"/>
        </w:rPr>
        <w:t>s’</w:t>
      </w:r>
      <w:r>
        <w:rPr>
          <w:i/>
          <w:iCs/>
          <w:shd w:fill="FFFF00" w:val="clear"/>
          <w:lang w:val="fr-FR"/>
        </w:rPr>
        <w:t>applique aussi a julien</w:t>
      </w:r>
      <w:r>
        <w:rPr>
          <w:i/>
          <w:iCs/>
          <w:lang w:val="fr-FR"/>
        </w:rPr>
        <w:t xml:space="preserve"> qui lui apparaît a </w:t>
      </w:r>
      <w:r>
        <w:rPr>
          <w:i/>
          <w:iCs/>
          <w:shd w:fill="BBE33D" w:val="clear"/>
          <w:lang w:val="fr-FR"/>
        </w:rPr>
        <w:t>la ligne 3</w:t>
      </w:r>
      <w:r>
        <w:rPr>
          <w:i/>
          <w:iCs/>
          <w:lang w:val="fr-FR"/>
        </w:rPr>
        <w:t xml:space="preserve"> comme </w:t>
      </w:r>
      <w:r>
        <w:rPr>
          <w:i/>
          <w:iCs/>
          <w:shd w:fill="BBE33D" w:val="clear"/>
          <w:lang w:val="fr-FR"/>
        </w:rPr>
        <w:t>“cette pauvre créature”</w:t>
      </w:r>
      <w:r>
        <w:rPr>
          <w:i/>
          <w:iCs/>
          <w:lang w:val="fr-FR"/>
        </w:rPr>
        <w:t xml:space="preserve"> et elle s’adresse a lui par les mots </w:t>
      </w:r>
      <w:r>
        <w:rPr>
          <w:i/>
          <w:iCs/>
          <w:shd w:fill="BBE33D" w:val="clear"/>
          <w:lang w:val="fr-FR"/>
        </w:rPr>
        <w:t>“ mon enfants” (l.6)</w:t>
      </w:r>
      <w:r>
        <w:rPr>
          <w:i/>
          <w:iCs/>
          <w:lang w:val="fr-FR"/>
        </w:rPr>
        <w:t xml:space="preserve">. C’est </w:t>
      </w:r>
      <w:r>
        <w:rPr>
          <w:i/>
          <w:iCs/>
          <w:shd w:fill="FFFF00" w:val="clear"/>
          <w:lang w:val="fr-FR"/>
        </w:rPr>
        <w:t xml:space="preserve">une véritable révolution </w:t>
      </w:r>
      <w:r>
        <w:rPr>
          <w:i/>
          <w:iCs/>
          <w:lang w:val="fr-FR"/>
        </w:rPr>
        <w:t xml:space="preserve">qui s’opère </w:t>
      </w:r>
      <w:r>
        <w:rPr>
          <w:i/>
          <w:iCs/>
          <w:shd w:fill="FFFF00" w:val="clear"/>
          <w:lang w:val="fr-FR"/>
        </w:rPr>
        <w:t>en Mme de Rhénal</w:t>
      </w:r>
      <w:r>
        <w:rPr>
          <w:i/>
          <w:iCs/>
          <w:lang w:val="fr-FR"/>
        </w:rPr>
        <w:t xml:space="preserve">, c’est pourquoi </w:t>
      </w:r>
      <w:r>
        <w:rPr>
          <w:i/>
          <w:iCs/>
          <w:shd w:fill="FFFF00" w:val="clear"/>
          <w:lang w:val="fr-FR"/>
        </w:rPr>
        <w:t>le narrateur insère un monologue intérieur</w:t>
      </w:r>
      <w:r>
        <w:rPr>
          <w:i/>
          <w:iCs/>
          <w:lang w:val="fr-FR"/>
        </w:rPr>
        <w:t xml:space="preserve"> </w:t>
      </w:r>
      <w:r>
        <w:rPr>
          <w:i/>
          <w:iCs/>
          <w:shd w:fill="BBE33D" w:val="clear"/>
          <w:lang w:val="fr-FR"/>
        </w:rPr>
        <w:t>( aux ligne 15 et 16)</w:t>
      </w:r>
      <w:r>
        <w:rPr>
          <w:i/>
          <w:iCs/>
          <w:lang w:val="fr-FR"/>
        </w:rPr>
        <w:t xml:space="preserve"> : </w:t>
      </w:r>
      <w:r>
        <w:rPr>
          <w:i/>
          <w:iCs/>
          <w:shd w:fill="BBE33D" w:val="clear"/>
          <w:lang w:val="fr-FR"/>
        </w:rPr>
        <w:t>“ quoi c’était la se précepteur […] fouetter ces enfants ?”</w:t>
      </w:r>
      <w:r>
        <w:rPr>
          <w:i/>
          <w:iCs/>
          <w:lang w:val="fr-FR"/>
        </w:rPr>
        <w:t xml:space="preserve">. Cela permet au lecteur l’accès au sentiments de Mme de Rhénal. Il s’agit donc bien </w:t>
      </w:r>
      <w:r>
        <w:rPr>
          <w:i/>
          <w:iCs/>
          <w:shd w:fill="FFFF00" w:val="clear"/>
          <w:lang w:val="fr-FR"/>
        </w:rPr>
        <w:t>d’une rencontre amoureuse</w:t>
      </w:r>
      <w:r>
        <w:rPr>
          <w:i/>
          <w:iCs/>
          <w:lang w:val="fr-FR"/>
        </w:rPr>
        <w:t xml:space="preserve"> qui </w:t>
      </w:r>
      <w:r>
        <w:rPr>
          <w:i/>
          <w:iCs/>
          <w:shd w:fill="FFFF00" w:val="clear"/>
          <w:lang w:val="fr-FR"/>
        </w:rPr>
        <w:t xml:space="preserve">frappe </w:t>
      </w:r>
      <w:r>
        <w:rPr>
          <w:i/>
          <w:iCs/>
          <w:lang w:val="fr-FR"/>
        </w:rPr>
        <w:t xml:space="preserve">simultanément </w:t>
      </w:r>
      <w:r>
        <w:rPr>
          <w:i/>
          <w:iCs/>
          <w:shd w:fill="FFFF00" w:val="clear"/>
          <w:lang w:val="fr-FR"/>
        </w:rPr>
        <w:t>les deux héros</w:t>
      </w:r>
      <w:r>
        <w:rPr>
          <w:i/>
          <w:iCs/>
          <w:lang w:val="fr-FR"/>
        </w:rPr>
        <w:t xml:space="preserve">. Stendhal attaché a son “réalisme subjectif” émaille sa prose de petit détails qui témoigne de ces changement :” la pitié” (L.3) , que </w:t>
      </w:r>
      <w:r>
        <w:rPr>
          <w:i/>
          <w:iCs/>
          <w:shd w:fill="FFFF00" w:val="clear"/>
          <w:lang w:val="fr-FR"/>
        </w:rPr>
        <w:t>Mme de Rhénal</w:t>
      </w:r>
      <w:r>
        <w:rPr>
          <w:i/>
          <w:iCs/>
          <w:lang w:val="fr-FR"/>
        </w:rPr>
        <w:t xml:space="preserve"> ressent </w:t>
      </w:r>
      <w:r>
        <w:rPr>
          <w:i/>
          <w:iCs/>
          <w:shd w:fill="FFFF00" w:val="clear"/>
          <w:lang w:val="fr-FR"/>
        </w:rPr>
        <w:t xml:space="preserve">se transforme en une large palette de sentiments et d’émotions </w:t>
      </w:r>
      <w:r>
        <w:rPr>
          <w:i/>
          <w:iCs/>
          <w:lang w:val="fr-FR"/>
        </w:rPr>
        <w:t xml:space="preserve">: </w:t>
      </w:r>
      <w:r>
        <w:rPr>
          <w:i/>
          <w:iCs/>
          <w:shd w:fill="BBE33D" w:val="clear"/>
          <w:lang w:val="fr-FR"/>
        </w:rPr>
        <w:t>“ distraite” (l.4) ; “interdite” (l.11) ; “gaieté folle” (l.14) ; “ bonheur” (L.15) ; et “si heureux “ (L.20)</w:t>
      </w:r>
      <w:r>
        <w:rPr>
          <w:i/>
          <w:iCs/>
          <w:lang w:val="fr-FR"/>
        </w:rPr>
        <w:t>.</w:t>
      </w:r>
      <w:r>
        <w:rPr>
          <w:i/>
          <w:iCs/>
          <w:shd w:fill="FFFF00" w:val="clear"/>
          <w:lang w:val="fr-FR"/>
        </w:rPr>
        <w:t xml:space="preserve"> Julien</w:t>
      </w:r>
      <w:r>
        <w:rPr>
          <w:i/>
          <w:iCs/>
          <w:lang w:val="fr-FR"/>
        </w:rPr>
        <w:t xml:space="preserve"> également </w:t>
      </w:r>
      <w:r>
        <w:rPr>
          <w:i/>
          <w:iCs/>
          <w:shd w:fill="FFFF00" w:val="clear"/>
          <w:lang w:val="fr-FR"/>
        </w:rPr>
        <w:t>change a son contact</w:t>
      </w:r>
      <w:r>
        <w:rPr>
          <w:i/>
          <w:iCs/>
          <w:lang w:val="fr-FR"/>
        </w:rPr>
        <w:t xml:space="preserve"> : </w:t>
      </w:r>
      <w:r>
        <w:rPr>
          <w:i/>
          <w:iCs/>
          <w:shd w:fill="BBE33D" w:val="clear"/>
          <w:lang w:val="fr-FR"/>
        </w:rPr>
        <w:t>“ il tressaillit” (l.5) ; “ frappé” (L.7) ; “timidité” (l.8) “ étonné” (L.8) et “honteux” (L.9).</w:t>
      </w:r>
      <w:r>
        <w:rPr>
          <w:i/>
          <w:iCs/>
          <w:lang w:val="fr-FR"/>
        </w:rPr>
        <w:t xml:space="preserve"> Il commence l’</w:t>
      </w:r>
      <w:r>
        <w:rPr>
          <w:i/>
          <w:iCs/>
          <w:shd w:fill="FFFF00" w:val="clear"/>
          <w:lang w:val="fr-FR"/>
        </w:rPr>
        <w:t>entretien</w:t>
      </w:r>
      <w:r>
        <w:rPr>
          <w:i/>
          <w:iCs/>
          <w:lang w:val="fr-FR"/>
        </w:rPr>
        <w:t xml:space="preserve"> </w:t>
      </w:r>
      <w:r>
        <w:rPr>
          <w:i/>
          <w:iCs/>
          <w:shd w:fill="FFFF00" w:val="clear"/>
          <w:lang w:val="fr-FR"/>
        </w:rPr>
        <w:t>avec</w:t>
      </w:r>
      <w:r>
        <w:rPr>
          <w:i/>
          <w:iCs/>
          <w:lang w:val="fr-FR"/>
        </w:rPr>
        <w:t xml:space="preserve"> la </w:t>
      </w:r>
      <w:r>
        <w:rPr>
          <w:i/>
          <w:iCs/>
          <w:shd w:fill="FFFF00" w:val="clear"/>
          <w:lang w:val="fr-FR"/>
        </w:rPr>
        <w:t>réserve</w:t>
      </w:r>
      <w:r>
        <w:rPr>
          <w:i/>
          <w:iCs/>
          <w:lang w:val="fr-FR"/>
        </w:rPr>
        <w:t xml:space="preserve"> et la </w:t>
      </w:r>
      <w:r>
        <w:rPr>
          <w:i/>
          <w:iCs/>
          <w:shd w:fill="FFFF00" w:val="clear"/>
          <w:lang w:val="fr-FR"/>
        </w:rPr>
        <w:t>peur</w:t>
      </w:r>
      <w:r>
        <w:rPr>
          <w:i/>
          <w:iCs/>
          <w:lang w:val="fr-FR"/>
        </w:rPr>
        <w:t xml:space="preserve"> que lui inspire ce poste puis il est </w:t>
      </w:r>
      <w:r>
        <w:rPr>
          <w:i/>
          <w:iCs/>
          <w:shd w:fill="FFFF00" w:val="clear"/>
          <w:lang w:val="fr-FR"/>
        </w:rPr>
        <w:t>choqué</w:t>
      </w:r>
      <w:r>
        <w:rPr>
          <w:i/>
          <w:iCs/>
          <w:lang w:val="fr-FR"/>
        </w:rPr>
        <w:t xml:space="preserve"> par </w:t>
      </w:r>
      <w:r>
        <w:rPr>
          <w:i/>
          <w:iCs/>
          <w:shd w:fill="FFFF00" w:val="clear"/>
          <w:lang w:val="fr-FR"/>
        </w:rPr>
        <w:t>la beauté et la douceur de Mme de Rhénal</w:t>
      </w:r>
      <w:r>
        <w:rPr>
          <w:i/>
          <w:iCs/>
          <w:lang w:val="fr-FR"/>
        </w:rPr>
        <w:t xml:space="preserve"> et </w:t>
      </w:r>
      <w:r>
        <w:rPr>
          <w:i/>
          <w:iCs/>
          <w:shd w:fill="FFFF00" w:val="clear"/>
          <w:lang w:val="fr-FR"/>
        </w:rPr>
        <w:t>a la fin il</w:t>
      </w:r>
      <w:r>
        <w:rPr>
          <w:i/>
          <w:iCs/>
          <w:lang w:val="fr-FR"/>
        </w:rPr>
        <w:t xml:space="preserve"> en vient</w:t>
      </w:r>
      <w:r>
        <w:rPr>
          <w:i/>
          <w:iCs/>
          <w:shd w:fill="FFFF00" w:val="clear"/>
          <w:lang w:val="fr-FR"/>
        </w:rPr>
        <w:t xml:space="preserve"> a regretter ses larmes</w:t>
      </w:r>
      <w:r>
        <w:rPr>
          <w:i/>
          <w:iCs/>
          <w:lang w:val="fr-FR"/>
        </w:rPr>
        <w:t xml:space="preserve">, </w:t>
      </w:r>
      <w:r>
        <w:rPr>
          <w:i/>
          <w:iCs/>
          <w:shd w:fill="FFFF00" w:val="clear"/>
          <w:lang w:val="fr-FR"/>
        </w:rPr>
        <w:t>il a honte</w:t>
      </w:r>
      <w:r>
        <w:rPr>
          <w:i/>
          <w:iCs/>
          <w:lang w:val="fr-FR"/>
        </w:rPr>
        <w:t xml:space="preserve">. Autre signe a relevez : </w:t>
      </w:r>
      <w:r>
        <w:rPr>
          <w:i/>
          <w:iCs/>
          <w:shd w:fill="BBE33D" w:val="clear"/>
          <w:lang w:val="fr-FR"/>
        </w:rPr>
        <w:t>les joues “ si pale d’abord “ se retrouve les couleurs” et maintenant si rose” (l.13)</w:t>
      </w:r>
      <w:r>
        <w:rPr>
          <w:i/>
          <w:iCs/>
          <w:lang w:val="fr-FR"/>
        </w:rPr>
        <w:t xml:space="preserve">, on voit transparaître </w:t>
      </w:r>
      <w:r>
        <w:rPr>
          <w:i/>
          <w:iCs/>
          <w:shd w:fill="FFFF00" w:val="clear"/>
          <w:lang w:val="fr-FR"/>
        </w:rPr>
        <w:t>l’émotion de julien</w:t>
      </w:r>
      <w:r>
        <w:rPr>
          <w:i/>
          <w:iCs/>
          <w:lang w:val="fr-FR"/>
        </w:rPr>
        <w:t xml:space="preserve">. Le </w:t>
      </w:r>
      <w:r>
        <w:rPr>
          <w:i/>
          <w:iCs/>
          <w:shd w:fill="FFFF00" w:val="clear"/>
          <w:lang w:val="fr-FR"/>
        </w:rPr>
        <w:t>court dialogue final</w:t>
      </w:r>
      <w:r>
        <w:rPr>
          <w:i/>
          <w:iCs/>
          <w:lang w:val="fr-FR"/>
        </w:rPr>
        <w:t xml:space="preserve"> </w:t>
      </w:r>
      <w:r>
        <w:rPr>
          <w:i/>
          <w:iCs/>
          <w:shd w:fill="BBE33D" w:val="clear"/>
          <w:lang w:val="fr-FR"/>
        </w:rPr>
        <w:t>des ligne 16 à 21</w:t>
      </w:r>
      <w:r>
        <w:rPr>
          <w:i/>
          <w:iCs/>
          <w:lang w:val="fr-FR"/>
        </w:rPr>
        <w:t xml:space="preserve"> montre que c’est </w:t>
      </w:r>
      <w:r>
        <w:rPr>
          <w:i/>
          <w:iCs/>
          <w:shd w:fill="FFFF00" w:val="clear"/>
          <w:lang w:val="fr-FR"/>
        </w:rPr>
        <w:t>Mme de Rhénal qui prend en charge l’apprentissage de Julien</w:t>
      </w:r>
      <w:r>
        <w:rPr>
          <w:i/>
          <w:iCs/>
          <w:lang w:val="fr-FR"/>
        </w:rPr>
        <w:t>, aussi bien</w:t>
      </w:r>
      <w:r>
        <w:rPr>
          <w:i/>
          <w:iCs/>
          <w:shd w:fill="FFFF00" w:val="clear"/>
          <w:lang w:val="fr-FR"/>
        </w:rPr>
        <w:t xml:space="preserve"> socialement que affectivement</w:t>
      </w:r>
      <w:r>
        <w:rPr>
          <w:i/>
          <w:iCs/>
          <w:lang w:val="fr-FR"/>
        </w:rPr>
        <w:t xml:space="preserve">. Si lui est encore timide a la fin </w:t>
      </w:r>
      <w:r>
        <w:rPr>
          <w:i/>
          <w:iCs/>
          <w:shd w:fill="BBE33D" w:val="clear"/>
          <w:lang w:val="fr-FR"/>
        </w:rPr>
        <w:t>“ timidement” (l.19). “ osa dire”.</w:t>
      </w:r>
    </w:p>
    <w:p>
      <w:pPr>
        <w:pStyle w:val="Textbody"/>
        <w:spacing w:lineRule="auto" w:line="276" w:before="0" w:after="140"/>
        <w:rPr/>
      </w:pPr>
      <w:r>
        <w:rPr>
          <w:i/>
          <w:iCs/>
          <w:lang w:val="fr-FR"/>
        </w:rPr>
        <w:t xml:space="preserve">C’est une scène déterminante dans la construction affective de l’identité du personnage comme dans le début de son ascension. Le cadre n’est pas celui d’un lieu habituel dédié a la rencontre professionnel comme un salon. Il s’agit ici d’un jardin lieu hautement symbolique qui les libère du poids de la société.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LibreOffice/7.3.1.3$Windows_X86_64 LibreOffice_project/a69ca51ded25f3eefd52d7bf9a5fad8c90b87951</Application>
  <AppVersion>15.0000</AppVersion>
  <Pages>2</Pages>
  <Words>1205</Words>
  <Characters>5507</Characters>
  <CharactersWithSpaces>6709</CharactersWithSpaces>
  <Paragraphs>13</Paragraphs>
  <Company>Région Sud Provence-Alpes-Côte d'Azur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2022-03-29T09:18:00Z</dcterms:created>
  <dc:creator>REZKI Mohammad</dc:creator>
  <dc:description/>
  <dc:language>fr-FR</dc:language>
  <cp:lastModifiedBy>REZKI Mohammad</cp:lastModifiedBy>
  <dcterms:modified xsi:type="dcterms:W3CDTF">2022-03-29T09:18:00Z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